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389F" w14:textId="77777777" w:rsidR="00C00039" w:rsidRPr="00C00039" w:rsidRDefault="00C00039" w:rsidP="00C00039">
      <w:pPr>
        <w:spacing w:after="0" w:line="660" w:lineRule="exact"/>
        <w:contextualSpacing/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</w:pPr>
      <w:bookmarkStart w:id="0" w:name="_Hlk85532100"/>
      <w:bookmarkStart w:id="1" w:name="_Hlk85531960"/>
      <w:proofErr w:type="spellStart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>Comhairliúchán</w:t>
      </w:r>
      <w:proofErr w:type="spellEnd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 xml:space="preserve"> Poiblí ar </w:t>
      </w:r>
      <w:proofErr w:type="spellStart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>Thogra</w:t>
      </w:r>
      <w:proofErr w:type="spellEnd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 xml:space="preserve"> an AE do </w:t>
      </w:r>
      <w:proofErr w:type="spellStart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>Rialachán</w:t>
      </w:r>
      <w:proofErr w:type="spellEnd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 xml:space="preserve"> um </w:t>
      </w:r>
      <w:proofErr w:type="spellStart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>Fhóirdheontais</w:t>
      </w:r>
      <w:proofErr w:type="spellEnd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 xml:space="preserve"> </w:t>
      </w:r>
      <w:proofErr w:type="spellStart"/>
      <w:r>
        <w:rPr>
          <w:rFonts w:ascii="Arial" w:eastAsia="DengXian Light" w:hAnsi="Arial" w:cs="Times New Roman"/>
          <w:b/>
          <w:bCs/>
          <w:color w:val="004E46"/>
          <w:kern w:val="28"/>
          <w:sz w:val="60"/>
          <w:szCs w:val="56"/>
        </w:rPr>
        <w:t>Eachtracha</w:t>
      </w:r>
      <w:proofErr w:type="spellEnd"/>
    </w:p>
    <w:p w14:paraId="4733FDA9" w14:textId="77777777" w:rsidR="00C00039" w:rsidRPr="00C00039" w:rsidRDefault="00C00039" w:rsidP="00C00039">
      <w:pPr>
        <w:numPr>
          <w:ilvl w:val="1"/>
          <w:numId w:val="0"/>
        </w:numPr>
        <w:spacing w:after="200" w:line="312" w:lineRule="auto"/>
        <w:rPr>
          <w:rFonts w:ascii="Arial" w:eastAsia="DengXian" w:hAnsi="Arial" w:cs="Times New Roman"/>
          <w:color w:val="A3912A"/>
          <w:kern w:val="28"/>
          <w:sz w:val="60"/>
          <w:szCs w:val="56"/>
          <w:shd w:val="clear" w:color="auto" w:fill="FFFFFF"/>
        </w:rPr>
      </w:pPr>
      <w:r>
        <w:rPr>
          <w:rFonts w:ascii="Arial" w:eastAsia="DengXian" w:hAnsi="Arial" w:cs="Times New Roman"/>
          <w:color w:val="A3912A"/>
          <w:kern w:val="28"/>
          <w:sz w:val="60"/>
          <w:szCs w:val="56"/>
        </w:rPr>
        <w:br w:type="page"/>
      </w:r>
    </w:p>
    <w:p w14:paraId="30970454" w14:textId="77777777" w:rsidR="00C00039" w:rsidRPr="00C00039" w:rsidRDefault="00C00039" w:rsidP="00C00039">
      <w:pPr>
        <w:pageBreakBefore/>
        <w:pBdr>
          <w:top w:val="single" w:sz="4" w:space="4" w:color="auto"/>
        </w:pBd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240" w:after="240" w:line="460" w:lineRule="exact"/>
        <w:contextualSpacing/>
        <w:outlineLvl w:val="0"/>
        <w:rPr>
          <w:rFonts w:ascii="Arial" w:eastAsia="DengXian Light" w:hAnsi="Arial" w:cs="Times New Roman"/>
          <w:b/>
          <w:bCs/>
          <w:color w:val="004E46"/>
          <w:sz w:val="40"/>
          <w:szCs w:val="32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lastRenderedPageBreak/>
        <w:t>Comhairliúchán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Poiblí ar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Thogra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an AE do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Rialachán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um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Fhóirdheontais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Eachtracha</w:t>
      </w:r>
      <w:proofErr w:type="spellEnd"/>
    </w:p>
    <w:p w14:paraId="2C8DCC6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56E6721D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Cúlra</w:t>
      </w:r>
      <w:proofErr w:type="spellEnd"/>
    </w:p>
    <w:p w14:paraId="61B4AA4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AF6887D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kern w:val="2"/>
          <w:sz w:val="20"/>
          <w:szCs w:val="20"/>
        </w:rPr>
      </w:pP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D’fhoilsigh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Coimisiún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Eorpach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togra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foirmiúil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do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Rialachán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maidir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Fóirdheontais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Eachtracha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Shaobhann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Margadh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>Inmheánach</w:t>
      </w:r>
      <w:proofErr w:type="spellEnd"/>
      <w:r>
        <w:rPr>
          <w:rFonts w:ascii="Arial" w:eastAsia="Times New Roman" w:hAnsi="Arial" w:cs="Arial"/>
          <w:b/>
          <w:bCs/>
          <w:i/>
          <w:iCs/>
          <w:kern w:val="2"/>
          <w:sz w:val="20"/>
          <w:szCs w:val="20"/>
        </w:rPr>
        <w:t xml:space="preserve"> </w:t>
      </w:r>
      <w:r>
        <w:rPr>
          <w:rFonts w:ascii="Arial" w:eastAsia="Times New Roman" w:hAnsi="Arial" w:cs="Arial"/>
          <w:kern w:val="2"/>
          <w:sz w:val="20"/>
          <w:szCs w:val="20"/>
        </w:rPr>
        <w:t xml:space="preserve">(an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Rialachán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) </w:t>
      </w:r>
      <w:proofErr w:type="gramStart"/>
      <w:r>
        <w:rPr>
          <w:rFonts w:ascii="Arial" w:eastAsia="Times New Roman" w:hAnsi="Arial" w:cs="Arial"/>
          <w:kern w:val="2"/>
          <w:sz w:val="20"/>
          <w:szCs w:val="20"/>
        </w:rPr>
        <w:t>an</w:t>
      </w:r>
      <w:proofErr w:type="gramEnd"/>
      <w:r>
        <w:rPr>
          <w:rFonts w:ascii="Arial" w:eastAsia="Times New Roman" w:hAnsi="Arial" w:cs="Arial"/>
          <w:kern w:val="2"/>
          <w:sz w:val="20"/>
          <w:szCs w:val="20"/>
        </w:rPr>
        <w:t xml:space="preserve"> 5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Bealtaine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2021. Lean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Páipéar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Bán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gceist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é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foilsíodh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kern w:val="2"/>
          <w:sz w:val="20"/>
          <w:szCs w:val="20"/>
        </w:rPr>
        <w:t>an</w:t>
      </w:r>
      <w:proofErr w:type="gramEnd"/>
      <w:r>
        <w:rPr>
          <w:rFonts w:ascii="Arial" w:eastAsia="Times New Roman" w:hAnsi="Arial" w:cs="Arial"/>
          <w:kern w:val="2"/>
          <w:sz w:val="20"/>
          <w:szCs w:val="20"/>
        </w:rPr>
        <w:t xml:space="preserve"> 17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Meitheamh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2020,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cuireadh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comhairliúchán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poiblí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bun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bhFómhar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2020.</w:t>
      </w:r>
    </w:p>
    <w:p w14:paraId="0EDF23EA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iCs/>
          <w:kern w:val="2"/>
        </w:rPr>
      </w:pPr>
    </w:p>
    <w:p w14:paraId="21718F44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 xml:space="preserve">Sa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Rialachán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beartaíonn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Coimisiún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Eorpach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cumhachtaí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chur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lena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shraith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straitéisí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machaire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réidh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chinntiú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idir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cuideachtaí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Eorpacha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cuideachtaí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dtugtar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tacaíocht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eachtrach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dóibh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atá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gníomhach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margadh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AE.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Anuas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oibleagáidí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rialaithe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cumaisc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scagtha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Infheistíochta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Dírí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Eachtraí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beidh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chuideachtaí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amach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anseo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chur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san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áireamh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cheadaíonn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grinnscrúdú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dhéanamh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fhóirdheontais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cheadaíonn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neamh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-AE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má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d’fhéadfadh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na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fóirdheontais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siúd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Margadh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Aonair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AE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shaobhadh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.  </w:t>
      </w:r>
    </w:p>
    <w:p w14:paraId="1C91F394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kern w:val="2"/>
          <w:sz w:val="20"/>
          <w:szCs w:val="20"/>
        </w:rPr>
      </w:pPr>
    </w:p>
    <w:p w14:paraId="263A405F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kern w:val="2"/>
          <w:sz w:val="20"/>
          <w:szCs w:val="20"/>
        </w:rPr>
      </w:pPr>
      <w:r>
        <w:rPr>
          <w:rFonts w:ascii="Arial" w:eastAsia="Times New Roman" w:hAnsi="Arial" w:cs="Arial"/>
          <w:kern w:val="2"/>
          <w:sz w:val="20"/>
          <w:szCs w:val="20"/>
        </w:rPr>
        <w:t xml:space="preserve">Cé go bhfuil an AE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oscailte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go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fóill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do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thrádáil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d’infheistíocht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eachtrach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teastaíonn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ón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togra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go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mbíonn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cothroime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intuartha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dteannta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oscailteachta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Beartaítear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go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mbíonn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maidir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fóirdheontais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,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dheonaíonn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neamh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-AE do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chuideachtaí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 w:cs="Arial"/>
          <w:kern w:val="2"/>
          <w:sz w:val="20"/>
          <w:szCs w:val="20"/>
        </w:rPr>
        <w:t>a</w:t>
      </w:r>
      <w:proofErr w:type="gram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oibríonn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san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AE,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shaobhann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Margadh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Aonair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AE.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Níl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feidhm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reatha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maidir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Cúnamh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Stáit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AE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dhéileálann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tacaíocht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phoiblí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dheonaigh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Ballstáit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AE le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tacaíocht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phoiblí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thugann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rialtais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neamh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-AE;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tá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mar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chuspóir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 na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bheartaítear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bhearna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rialála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mheastar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atá ann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líonadh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>.</w:t>
      </w:r>
    </w:p>
    <w:p w14:paraId="23C43A8E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iCs/>
          <w:kern w:val="2"/>
        </w:rPr>
      </w:pPr>
    </w:p>
    <w:p w14:paraId="3A071C59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iCs/>
          <w:kern w:val="2"/>
        </w:rPr>
      </w:pPr>
      <w:r>
        <w:rPr>
          <w:rFonts w:ascii="Arial" w:eastAsia="Times New Roman" w:hAnsi="Arial"/>
          <w:kern w:val="2"/>
          <w:sz w:val="20"/>
          <w:szCs w:val="20"/>
        </w:rPr>
        <w:t xml:space="preserve">Faoin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Rialachán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bheartaítear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,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beidh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chumhacht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ag an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gCoimisiún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ranníocaíochtaí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airgeadais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/>
          <w:kern w:val="2"/>
          <w:sz w:val="20"/>
          <w:szCs w:val="20"/>
        </w:rPr>
        <w:t>a</w:t>
      </w:r>
      <w:proofErr w:type="gram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imscrúdú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dheonaigh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údaráis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phoiblí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tíre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neamh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-AE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théann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chun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tairbhe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cuideachtaí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thugann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faoi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ghníomhaíocht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gheilleagrach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san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AE.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Beidh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chumhacht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ag an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gCoimisiún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freisin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dul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mbun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gnímh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haon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éifeachtaí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saofa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shásamh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. 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Beartaítear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go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léireofar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ann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tionchar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na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rialacha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reatha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AE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maidir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Cúnamh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Stáit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dtaobh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ranníocaíochtaí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íoctar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le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cuideachtaí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ó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thíortha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AE,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trí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thionchair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dhiúltacha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na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bhfóirdheontas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bhaint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ó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rialtais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neamh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-AE do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chuideachtaí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Cruthóidh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seo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machaire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réidh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do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gach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cuideachta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gramStart"/>
      <w:r>
        <w:rPr>
          <w:rFonts w:ascii="Arial" w:eastAsia="Times New Roman" w:hAnsi="Arial"/>
          <w:kern w:val="2"/>
          <w:sz w:val="20"/>
          <w:szCs w:val="20"/>
        </w:rPr>
        <w:t>a</w:t>
      </w:r>
      <w:proofErr w:type="gram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oibríonn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nó a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lastRenderedPageBreak/>
        <w:t>dhéanann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trádáil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i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margadh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/>
          <w:kern w:val="2"/>
          <w:sz w:val="20"/>
          <w:szCs w:val="20"/>
        </w:rPr>
        <w:t>inmheánach</w:t>
      </w:r>
      <w:proofErr w:type="spellEnd"/>
      <w:r>
        <w:rPr>
          <w:rFonts w:ascii="Arial" w:eastAsia="Times New Roman" w:hAnsi="Arial"/>
          <w:kern w:val="2"/>
          <w:sz w:val="20"/>
          <w:szCs w:val="20"/>
        </w:rPr>
        <w:t xml:space="preserve"> an AE</w:t>
      </w:r>
      <w:r>
        <w:rPr>
          <w:rFonts w:ascii="Calibri" w:eastAsia="Times New Roman" w:hAnsi="Calibri"/>
          <w:kern w:val="2"/>
        </w:rPr>
        <w:t xml:space="preserve">. </w:t>
      </w:r>
    </w:p>
    <w:p w14:paraId="3DD7561A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Calibri" w:eastAsia="Times New Roman" w:hAnsi="Calibri" w:cs="Calibri"/>
          <w:iCs/>
          <w:kern w:val="2"/>
        </w:rPr>
      </w:pPr>
    </w:p>
    <w:p w14:paraId="090F0023" w14:textId="77777777" w:rsidR="00C00039" w:rsidRPr="00C00039" w:rsidRDefault="00C00039" w:rsidP="00C00039">
      <w:pPr>
        <w:widowControl w:val="0"/>
        <w:kinsoku w:val="0"/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iCs/>
          <w:kern w:val="2"/>
          <w:sz w:val="20"/>
          <w:szCs w:val="20"/>
        </w:rPr>
      </w:pP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Molann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Roinn Fiontar,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Trádála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agus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Fostaíochta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do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léitheoirí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cuairt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thabhairt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láithreán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gréasáin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Choimisiúin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Eorpaigh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mar a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soláthraítear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eolas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breise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 ar an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togra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. </w:t>
      </w:r>
      <w:proofErr w:type="spellStart"/>
      <w:r>
        <w:rPr>
          <w:rFonts w:ascii="Arial" w:eastAsia="Times New Roman" w:hAnsi="Arial" w:cs="Arial"/>
          <w:kern w:val="2"/>
          <w:sz w:val="20"/>
          <w:szCs w:val="20"/>
        </w:rPr>
        <w:t>Féach</w:t>
      </w:r>
      <w:proofErr w:type="spellEnd"/>
      <w:r>
        <w:rPr>
          <w:rFonts w:ascii="Arial" w:eastAsia="Times New Roman" w:hAnsi="Arial" w:cs="Arial"/>
          <w:kern w:val="2"/>
          <w:sz w:val="20"/>
          <w:szCs w:val="20"/>
        </w:rPr>
        <w:t xml:space="preserve">: </w:t>
      </w:r>
      <w:hyperlink r:id="rId12" w:history="1">
        <w:r>
          <w:rPr>
            <w:rFonts w:ascii="Arial" w:eastAsia="Times New Roman" w:hAnsi="Arial" w:cs="Arial"/>
            <w:color w:val="0070C0"/>
            <w:kern w:val="2"/>
            <w:sz w:val="20"/>
            <w:szCs w:val="20"/>
            <w:u w:val="single"/>
          </w:rPr>
          <w:t>https://ec.europa.eu/commission/presscorner/detail/en/ip_21_1982</w:t>
        </w:r>
      </w:hyperlink>
      <w:r>
        <w:rPr>
          <w:rFonts w:ascii="Arial" w:eastAsia="Times New Roman" w:hAnsi="Arial" w:cs="Arial"/>
          <w:kern w:val="2"/>
          <w:sz w:val="20"/>
          <w:szCs w:val="20"/>
        </w:rPr>
        <w:t xml:space="preserve"> </w:t>
      </w:r>
    </w:p>
    <w:p w14:paraId="1F84E647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Cuspóirí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 xml:space="preserve"> an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Rialacháin</w:t>
      </w:r>
      <w:proofErr w:type="spellEnd"/>
    </w:p>
    <w:p w14:paraId="4883080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5D81DB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Is é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cuspóir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ginearálta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tionscnaimh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machaire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bhunú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arís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eile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ndéantar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é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2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chuspóir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shonracha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aige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2EF96E5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ind w:left="450" w:hanging="450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1.</w:t>
      </w:r>
      <w:r>
        <w:rPr>
          <w:rFonts w:ascii="Arial" w:eastAsia="Calibri" w:hAnsi="Arial" w:cs="Arial"/>
          <w:color w:val="000000"/>
          <w:sz w:val="20"/>
          <w:szCs w:val="20"/>
        </w:rPr>
        <w:tab/>
        <w:t xml:space="preserve">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shainaithint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Pléann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cuspóir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leith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gcaoi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bhfuil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easpa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ghinearálta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eolais ann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leibhéal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idirnáisiúnta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nach bhfuil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chritéir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nósanna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measúnú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féideartha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AE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cúis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3209FC0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ind w:left="450" w:hanging="450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2.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cúis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Pléann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cuspóir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gcaoi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bhfuil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cúis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luaithe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shainaithnítear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4169A3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ind w:left="450" w:hanging="450"/>
        <w:rPr>
          <w:rFonts w:ascii="Arial" w:eastAsia="Calibri" w:hAnsi="Arial" w:cs="Arial"/>
          <w:iCs/>
          <w:color w:val="000000"/>
          <w:sz w:val="20"/>
          <w:szCs w:val="20"/>
        </w:rPr>
      </w:pPr>
    </w:p>
    <w:p w14:paraId="3228267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Faoin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bheartaítear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chumhacht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dheonaigh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údaráis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tíre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neamh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-AE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théann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tairbhe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cuideachtaí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thugann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ghníomhaíocht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gheilleagrach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AE agus a n-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éifeachtaí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saofa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shásamh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faoi mar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ábhartha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4958C3A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chomhthéacs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beartaítear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isteach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–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fhógrabhunaithe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ghinearálta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dhóigh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níos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sonraí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6D56B362" w14:textId="77777777" w:rsidR="00C00039" w:rsidRPr="00C00039" w:rsidRDefault="00C00039" w:rsidP="00C00039">
      <w:pPr>
        <w:numPr>
          <w:ilvl w:val="0"/>
          <w:numId w:val="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fhógrabhunaithe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fhiosrú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mbaineann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neamh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-AE,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ionann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láimhdeachas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AE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cuideachta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héadáil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(nó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láimhdeachas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laghad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de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páirtithe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cumaisc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) agus €500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milliún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níos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ionann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ar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laghad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€50 </w:t>
      </w:r>
      <w:proofErr w:type="spellStart"/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milliún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;</w:t>
      </w:r>
      <w:proofErr w:type="gramEnd"/>
    </w:p>
    <w:p w14:paraId="322CAF03" w14:textId="77777777" w:rsidR="00C00039" w:rsidRPr="00C00039" w:rsidRDefault="00C00039" w:rsidP="00C00039">
      <w:pPr>
        <w:numPr>
          <w:ilvl w:val="0"/>
          <w:numId w:val="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fhógrabhunaithe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tairiscintí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fhiosrú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soláthairtí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mbaineann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neamh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-AE,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ionann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luach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measta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€250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milliún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níos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; agus</w:t>
      </w:r>
    </w:p>
    <w:p w14:paraId="7742DC08" w14:textId="77777777" w:rsidR="00C00039" w:rsidRPr="00C00039" w:rsidRDefault="00C00039" w:rsidP="00C00039">
      <w:pPr>
        <w:numPr>
          <w:ilvl w:val="0"/>
          <w:numId w:val="1"/>
        </w:num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lastRenderedPageBreak/>
        <w:t>Uirlis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fhiosróidh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eile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níos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thosú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faoina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stuaim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féin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(ar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ex-officio) agus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iarraidh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ad-hoc.</w:t>
      </w:r>
    </w:p>
    <w:p w14:paraId="5B0005D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iCs/>
          <w:color w:val="000000"/>
          <w:sz w:val="21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Bunaithe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aiseolas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fuarthas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bPáipéar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faoin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agus faoin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forfheidhmiú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chinntiú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gcuirtear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bhfeidhm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comhionann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é ar fud an AE. 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dóchúil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áfach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go mbeidh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impleachtaí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gceist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fóill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maidir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hacmhainní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measc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Ballstát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dtaobh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cabhrú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imscrúduithe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mar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theastaíonn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páirt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ghlacadh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gcoiste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comhairleach</w:t>
      </w:r>
      <w:proofErr w:type="spellEnd"/>
      <w:r>
        <w:rPr>
          <w:rFonts w:ascii="Arial" w:eastAsia="Calibri" w:hAnsi="Arial" w:cs="Arial"/>
          <w:color w:val="000000"/>
          <w:sz w:val="21"/>
        </w:rPr>
        <w:t>.</w:t>
      </w:r>
    </w:p>
    <w:p w14:paraId="2AED9294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Miondealú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 xml:space="preserve"> ar an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Rialachán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 xml:space="preserve"> a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Bheartaítear</w:t>
      </w:r>
      <w:proofErr w:type="spellEnd"/>
    </w:p>
    <w:p w14:paraId="771D007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2EA6F69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Cuimsítear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seacht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daichead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airteagal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64F15AF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i – Forálacha Ginearálta</w:t>
      </w:r>
    </w:p>
    <w:p w14:paraId="32FFCD1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1A6ACDA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scóip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príomhthéarmaí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úsáidtear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bheartaítear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méid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shainítear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mar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na tosca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chuirfidh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áireamh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cinneadh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cén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saghsanna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measann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mbeidh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éifeacht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saofa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acu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dtaobh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inmheánaigh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Luaitear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bearta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gealltanais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sásaimh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úsáid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chomhlachais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mar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réitigh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BA207A3" w14:textId="471A4886" w:rsidR="00E01A1D" w:rsidRDefault="00FD44F2" w:rsidP="005912D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EF266F" wp14:editId="35ACF406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454650" cy="153352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6DC02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2" w:name="_Hlk85183018"/>
                            <w:bookmarkStart w:id="3" w:name="_Hlk85183017"/>
                            <w:bookmarkStart w:id="4" w:name="_Hlk85183016"/>
                            <w:bookmarkStart w:id="5" w:name="_Hlk85183015"/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scóip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Rialacháin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bheartaítear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faoi aon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ghnéithe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féideartha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dearfacha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diúltacha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leith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EC30095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6" w:name="_Hlk85183184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sainmhíniú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chuirtear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áireamh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Rialachán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bheartaítear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bealach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shainmhínítear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fóirdheontas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eachtrach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áireamh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 An gá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dó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sonraí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chomh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sonrach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bookmarkEnd w:id="6"/>
                          </w:p>
                          <w:p w14:paraId="59FA3562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7" w:name="_Hlk85183232"/>
                            <w:bookmarkStart w:id="8" w:name="_Hlk85183231"/>
                            <w:bookmarkStart w:id="9" w:name="_Hlk85183230"/>
                            <w:bookmarkStart w:id="10" w:name="_Hlk85183229"/>
                            <w:bookmarkStart w:id="11" w:name="_Hlk85183228"/>
                            <w:bookmarkStart w:id="12" w:name="_Hlk85183227"/>
                            <w:bookmarkStart w:id="13" w:name="_Hlk85183226"/>
                            <w:bookmarkStart w:id="14" w:name="_Hlk85183225"/>
                            <w:bookmarkStart w:id="15" w:name="_Hlk85183224"/>
                            <w:bookmarkStart w:id="16" w:name="_Hlk85183223"/>
                            <w:bookmarkStart w:id="17" w:name="_Hlk85183214"/>
                            <w:bookmarkStart w:id="18" w:name="_Hlk85183213"/>
                            <w:bookmarkStart w:id="19" w:name="_Hlk85183212"/>
                            <w:bookmarkStart w:id="20" w:name="_Hlk85183211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 </w:t>
                            </w:r>
                            <w:bookmarkStart w:id="21" w:name="_Hlk85183286"/>
                            <w:bookmarkStart w:id="22" w:name="_Hlk85183285"/>
                            <w:bookmarkStart w:id="23" w:name="_Hlk85183267"/>
                            <w:bookmarkStart w:id="24" w:name="_Hlk85183266"/>
                            <w:bookmarkStart w:id="25" w:name="_Hlk85183265"/>
                            <w:bookmarkStart w:id="26" w:name="_Hlk85183264"/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ríomhtar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éifeacht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saofa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margadh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inmheánach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Cén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roghanna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ríomh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d’fhéadfaí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bhreithniú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F26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.3pt;margin-top:23.95pt;width:429.5pt;height:1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">
                <v:textbox>
                  <w:txbxContent>
                    <w:p w14:paraId="25D6DC02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7" w:name="_Hlk85183018"/>
                      <w:bookmarkStart w:id="28" w:name="_Hlk85183017"/>
                      <w:bookmarkStart w:id="29" w:name="_Hlk85183016"/>
                      <w:bookmarkStart w:id="30" w:name="_Hlk85183015"/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scóip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Rialacháin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bheartaítear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faoi aon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ghnéithe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féideartha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dearfacha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diúltacha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leith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togra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EC30095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2: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1" w:name="_Hlk8518318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sainmhíniú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chuirtear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áireamh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Rialachán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bheartaítear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bealach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shainmhínítear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fóirdheontas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eachtrach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áireamh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 An gá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dó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bheith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níos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sonraí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nó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bheith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chomh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sonrach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bookmarkEnd w:id="31"/>
                    </w:p>
                    <w:p w14:paraId="59FA3562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3: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32" w:name="_Hlk85183232"/>
                      <w:bookmarkStart w:id="33" w:name="_Hlk85183231"/>
                      <w:bookmarkStart w:id="34" w:name="_Hlk85183230"/>
                      <w:bookmarkStart w:id="35" w:name="_Hlk85183229"/>
                      <w:bookmarkStart w:id="36" w:name="_Hlk85183228"/>
                      <w:bookmarkStart w:id="37" w:name="_Hlk85183227"/>
                      <w:bookmarkStart w:id="38" w:name="_Hlk85183226"/>
                      <w:bookmarkStart w:id="39" w:name="_Hlk85183225"/>
                      <w:bookmarkStart w:id="40" w:name="_Hlk85183224"/>
                      <w:bookmarkStart w:id="41" w:name="_Hlk85183223"/>
                      <w:bookmarkStart w:id="42" w:name="_Hlk85183214"/>
                      <w:bookmarkStart w:id="43" w:name="_Hlk85183213"/>
                      <w:bookmarkStart w:id="44" w:name="_Hlk85183212"/>
                      <w:bookmarkStart w:id="45" w:name="_Hlk85183211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 </w:t>
                      </w:r>
                      <w:bookmarkStart w:id="46" w:name="_Hlk85183286"/>
                      <w:bookmarkStart w:id="47" w:name="_Hlk85183285"/>
                      <w:bookmarkStart w:id="48" w:name="_Hlk85183267"/>
                      <w:bookmarkStart w:id="49" w:name="_Hlk85183266"/>
                      <w:bookmarkStart w:id="50" w:name="_Hlk85183265"/>
                      <w:bookmarkStart w:id="51" w:name="_Hlk85183264"/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ríomhtar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éifeacht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saofa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margadh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inmheánach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Cén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roghanna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ríomh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d’fhéadfaí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bhreithniú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bookmarkEnd w:id="27"/>
                      <w:bookmarkEnd w:id="28"/>
                      <w:bookmarkEnd w:id="29"/>
                      <w:bookmarkEnd w:id="30"/>
                      <w:bookmarkEnd w:id="32"/>
                      <w:bookmarkEnd w:id="33"/>
                      <w:bookmarkEnd w:id="34"/>
                      <w:bookmarkEnd w:id="35"/>
                      <w:bookmarkEnd w:id="36"/>
                      <w:bookmarkEnd w:id="37"/>
                      <w:bookmarkEnd w:id="38"/>
                      <w:bookmarkEnd w:id="39"/>
                      <w:bookmarkEnd w:id="40"/>
                      <w:bookmarkEnd w:id="41"/>
                      <w:bookmarkEnd w:id="42"/>
                      <w:bookmarkEnd w:id="43"/>
                      <w:bookmarkEnd w:id="44"/>
                      <w:bookmarkEnd w:id="45"/>
                      <w:bookmarkEnd w:id="46"/>
                      <w:bookmarkEnd w:id="47"/>
                      <w:bookmarkEnd w:id="48"/>
                      <w:bookmarkEnd w:id="49"/>
                      <w:bookmarkEnd w:id="50"/>
                      <w:bookmarkEnd w:id="5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73F495" w14:textId="5D7ACED2" w:rsidR="005912DF" w:rsidRDefault="005912DF" w:rsidP="005912D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4B5D2E32" w14:textId="77777777" w:rsidR="005912DF" w:rsidRPr="005912DF" w:rsidRDefault="005912DF" w:rsidP="005912DF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720BCF5B" w14:textId="77777777" w:rsidR="00E01A1D" w:rsidRDefault="00E01A1D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</w:pPr>
    </w:p>
    <w:p w14:paraId="4A1ED06B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ii - ATHBHREITHNIÚ EX OFFICIO AR FHÓIRDHEONTAIS EACHTRACHA</w:t>
      </w:r>
    </w:p>
    <w:p w14:paraId="1B2E642D" w14:textId="77777777" w:rsidR="00E01A1D" w:rsidRDefault="00E01A1D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</w:p>
    <w:p w14:paraId="5DC5DAE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lastRenderedPageBreak/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lorgóidh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t-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eolas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riachtanach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léir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réamh-athbhreithniú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cinneadh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(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comhlachas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agus (ii)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cibé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acu an bhfuil nó nach bhfuil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tionchar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saofa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0A6ABCF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Tugtar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bearta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rachaidh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mheasann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sé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dtugtar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fios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soiléir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deonaíodh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chur as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cosúil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dul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gníomh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sásaimh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dtugann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gealltanais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chreideann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dhéanfaidh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dóthanach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agus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gealltanais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siúd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gceangal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3BE0E1D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Mura bhfuil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fianaise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dhóthanach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ndiaidh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athbhreithnithe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nó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ndearna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rachfar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ghnímh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bhreise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gcuma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chéanna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dheimhnítear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éifeachtaí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dearfacha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tsaofa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éifeachtaí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diúltacha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rachfar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ghnímh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bhreise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3D43F9B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chreideann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bhfuil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baol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tromchúiseach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ndéanfar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díobháil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shubstainteach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nach féidir a chur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ceart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leith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iomaíochta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féidir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bhearta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eatramhacha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cosc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chur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73CF1BA5" w14:textId="0281153D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CA23854" wp14:editId="5BBD26A9">
                <wp:simplePos x="0" y="0"/>
                <wp:positionH relativeFrom="margin">
                  <wp:posOffset>24765</wp:posOffset>
                </wp:positionH>
                <wp:positionV relativeFrom="paragraph">
                  <wp:posOffset>1076325</wp:posOffset>
                </wp:positionV>
                <wp:extent cx="5441950" cy="1981835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5AFC4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4: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thuairim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tairbhí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agus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míbhuntáistí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úsáideann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Coimisiún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AE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uirlis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ex officio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55E4E584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5: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52" w:name="_Hlk85183372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leis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gcoincheap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bhfeidhmíonn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Coimisiún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AE mar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gcomhlacht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 a bhfuil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chumhacht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heolas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bhailiú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dheimhniú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tá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fóirdheontais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eachtracha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bhfáil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gnóthais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)?</w:t>
                            </w:r>
                            <w:bookmarkEnd w:id="52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4945E7C6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6: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chuid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</w:t>
                            </w:r>
                            <w:bookmarkStart w:id="53" w:name="_Hlk85183440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sásaimh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féidir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Coimisiún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AE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fúthu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leis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héifeachtaí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saofa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fheabhsú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pionóis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áireamh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féidir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ghearradh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bhfuil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comhréireach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leis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bearta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atá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bhfeidhm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Chúnamh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Stáit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nó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d’éifeachtaí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saofa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iomaíochta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  <w:bookmarkEnd w:id="5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A23854" id="_x0000_s1027" type="#_x0000_t202" style="position:absolute;margin-left:1.95pt;margin-top:84.75pt;width:428.5pt;height:156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">
                <v:textbox style="mso-fit-shape-to-text:t">
                  <w:txbxContent>
                    <w:p w14:paraId="7875AFC4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4: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thuairim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tairbhí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agus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míbhuntáistí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gceist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úsáideann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Coimisiún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AE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uirlis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ex officio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55E4E584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5: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54" w:name="_Hlk85183372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leis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gcoincheap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bhfeidhmíonn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Coimisiún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AE mar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gcomhlacht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 a bhfuil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chumhacht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heolas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bhailiú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dheimhniú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tá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fóirdheontais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eachtracha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bhfáil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gnóthais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)?</w:t>
                      </w:r>
                      <w:bookmarkEnd w:id="54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4945E7C6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6: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chuid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</w:t>
                      </w:r>
                      <w:bookmarkStart w:id="55" w:name="_Hlk85183440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bearta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sásaimh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féidir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Coimisiún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AE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fúthu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leis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héifeachtaí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saofa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fheabhsú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pionóis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áireamh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féidir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ghearradh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bhfuil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comhréireach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leis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bearta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atá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bhfeidhm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Chúnamh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Stáit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nó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d’éifeachtaí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saofa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iomaíochta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  <w:bookmarkEnd w:id="55"/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Tugtar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cuntas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conas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gramStart"/>
      <w:r w:rsidR="00C00039"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oibreoidh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iarrataí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fhaisnéis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imscrúduithe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laistigh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den AE, agus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imscrúduithe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lasmuigh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den AE,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anuas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nósanna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do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neamhchomhlíonadh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Áirítear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ghearrtar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neamhchomhlíonadh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fíneálacha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íocaíochtaí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tréimhsiúla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B647E0D" w14:textId="77777777" w:rsid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0944B555" w14:textId="58691411" w:rsidR="00E01A1D" w:rsidRDefault="00E01A1D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5233BF38" w14:textId="77777777" w:rsidR="005A73CC" w:rsidRPr="00C00039" w:rsidRDefault="005A73CC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2BED340E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bookmarkStart w:id="56" w:name="_Hlk82014238"/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lastRenderedPageBreak/>
        <w:t>CAIBIDIL iii:</w:t>
      </w:r>
      <w:r>
        <w:rPr>
          <w:rFonts w:ascii="Lato Black" w:eastAsia="DengXian Light" w:hAnsi="Lato Black" w:cs="Times New Roman"/>
          <w:caps/>
          <w:color w:val="004D44"/>
          <w:sz w:val="20"/>
          <w:szCs w:val="19"/>
        </w:rPr>
        <w:t xml:space="preserve"> </w:t>
      </w: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DLÚS</w:t>
      </w:r>
    </w:p>
    <w:bookmarkEnd w:id="56"/>
    <w:p w14:paraId="45F2BD1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0C4C606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Pléitear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inmheánaigh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d’fhóirdheontais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Sainmhínítear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téarmaí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‘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’ agus ‘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’,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tugtar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thairseacha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bheartaítear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Sainmhínítear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conas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ríomhtar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láimhdeachas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dheimhniú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cibé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acu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mbaineann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nach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mbaineann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tairseach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bhaineann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réamh-athbhreithniú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domhain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91A91AD" w14:textId="04559E74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57DDB7" wp14:editId="6A456C38">
                <wp:simplePos x="0" y="0"/>
                <wp:positionH relativeFrom="margin">
                  <wp:align>left</wp:align>
                </wp:positionH>
                <wp:positionV relativeFrom="paragraph">
                  <wp:posOffset>868680</wp:posOffset>
                </wp:positionV>
                <wp:extent cx="5353050" cy="1981835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198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FBEA5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7: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57" w:name="_Hlk85183478"/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go bhfuil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sainmhíniú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ceart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tugtha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téarmaí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Chaibidil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thagann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sainmhíniú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mhacasamhail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d’ionstraimí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áireamh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bhféadfadh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 bhfuil cur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orthu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agus/nó aon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mholtaí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d’fhéadfadh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bheith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maidir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d’fhéadfaí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sainmhíniú</w:t>
                            </w:r>
                            <w:bookmarkEnd w:id="57"/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shoiléiriú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E01AA57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8: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dhearcthaí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thabharfar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réamh-athbhreithniú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agus faoin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imscrúdú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14:paraId="10F0A2C0" w14:textId="77777777" w:rsidR="00C00039" w:rsidRPr="00C00039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9: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leis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pionóis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féidir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ghearradh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Rialachán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bhfuil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siad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aon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mór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mór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pionóis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eile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ghearrtar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limistéir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ghaolmhara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57DDB7" id="_x0000_s1028" type="#_x0000_t202" style="position:absolute;margin-left:0;margin-top:68.4pt;width:421.5pt;height:156.05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">
                <v:textbox style="mso-fit-shape-to-text:t">
                  <w:txbxContent>
                    <w:p w14:paraId="43BFBEA5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7: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bookmarkStart w:id="58" w:name="_Hlk85183478"/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go bhfuil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sainmhíniú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ceart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tugtha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téarmaí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Chaibidil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thagann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sainmhíniú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mhacasamhail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d’ionstraimí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áireamh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bhféadfadh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 bhfuil cur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orthu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agus/nó aon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mholtaí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d’fhéadfadh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bheith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maidir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d’fhéadfaí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sainmhíniú</w:t>
                      </w:r>
                      <w:bookmarkEnd w:id="58"/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shoiléiriú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2E01AA57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8: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dhearcthaí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thabharfar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réamh-athbhreithniú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agus faoin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imscrúdú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</w:t>
                      </w:r>
                    </w:p>
                    <w:p w14:paraId="10F0A2C0" w14:textId="77777777" w:rsidR="00C00039" w:rsidRPr="00C00039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9: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leis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pionóis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féidir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ghearradh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Rialachán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bhfuil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siad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aon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dul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go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mór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mór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pionóis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eile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ghearrtar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limistéir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ghaolmhara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in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Airteagal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25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féidir leis an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fíneálacha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íocaíochtaí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tréimhsiúla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ghearradh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mhacasamhail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d’fhorais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leo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siúd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gCaibidil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II den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 w:rsidR="00C00039">
        <w:rPr>
          <w:rFonts w:ascii="Arial" w:eastAsia="Calibri" w:hAnsi="Arial" w:cs="Arial"/>
          <w:color w:val="000000"/>
          <w:sz w:val="21"/>
        </w:rPr>
        <w:t>.</w:t>
      </w:r>
    </w:p>
    <w:p w14:paraId="3B53804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0D6CE2E3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bookmarkStart w:id="59" w:name="_Hlk82014206"/>
    </w:p>
    <w:p w14:paraId="2548CFB2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IV:</w:t>
      </w:r>
      <w:r>
        <w:rPr>
          <w:rFonts w:ascii="Lato Black" w:eastAsia="DengXian Light" w:hAnsi="Lato Black" w:cs="Times New Roman"/>
          <w:caps/>
          <w:color w:val="004D44"/>
          <w:sz w:val="20"/>
          <w:szCs w:val="19"/>
        </w:rPr>
        <w:t xml:space="preserve"> </w:t>
      </w: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NÓSANNA IMEACHTA SOLÁTHAIR</w:t>
      </w:r>
    </w:p>
    <w:bookmarkEnd w:id="59"/>
    <w:p w14:paraId="7554A01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4A8EE76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mar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chuspóir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fheabhsú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cúis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nósanna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tairseacha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haghaidh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Luaitear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gá do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nochtadh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fuarthas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dearbhú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shíniú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siad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theiptear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fuarthas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nochtadh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dhearbhú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sholáthar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bhfuarthas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bhronnfar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conradh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gceist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mbeidh ar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príomh-fhochonraitheoirí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príomhsholáthraithe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léir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tairiscint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isteach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grúpa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chéile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dualgas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bpríomhoibreoir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geilleagrach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chinntiú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ndéantar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fógraí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ábhartha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674F374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Nuair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theipeann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hoibreoirí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geilleagracha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grúpaí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oibreoirí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geilleagracha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n-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aistrítear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sin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chuig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chur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hathbhreithniú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Nuair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amhras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bhféadfadh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bhain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tairbhe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sular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seoladh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tairiscint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iarraidh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aghaidh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páirt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ghlacadh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féidir leis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iarraidh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dtugtar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sin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nósanna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eile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5094E4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dheimhníonn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raibh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bhfáil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d’imir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tionchar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saofa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iomaíocht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is féidir leis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an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ngnóthas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cheangaltais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dhéanfadh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tionchair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réiteach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leordhóthanach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Is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fíneálacha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tréimhsiúla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ghearradh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faoi mar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Airteagal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15.</w:t>
      </w:r>
    </w:p>
    <w:p w14:paraId="310BDFD1" w14:textId="5ADF910B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3E157DF" wp14:editId="509763E1">
                <wp:simplePos x="0" y="0"/>
                <wp:positionH relativeFrom="column">
                  <wp:posOffset>22225</wp:posOffset>
                </wp:positionH>
                <wp:positionV relativeFrom="paragraph">
                  <wp:posOffset>276225</wp:posOffset>
                </wp:positionV>
                <wp:extent cx="5283200" cy="1193800"/>
                <wp:effectExtent l="0" t="0" r="12700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3200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2B951" w14:textId="77777777" w:rsidR="00C00039" w:rsidRPr="0003638A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10: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hamfhrámaí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fóirdheontais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eachtracha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dtugtar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cuntas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orthu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Chaibidil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nochtadh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cheapann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5C3F9A" w14:textId="77777777" w:rsidR="00C00039" w:rsidRPr="001C37ED" w:rsidRDefault="00C00039" w:rsidP="00C000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11: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dtacaíonn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tú leis na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pionóis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is féidir 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Coimisiún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an AE a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ghearradh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ar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ghnóthais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atá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bainteach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phróiseas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soláthair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phoiblí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Tacaíonn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thacaíonn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157DF" id="_x0000_s1029" type="#_x0000_t202" style="position:absolute;margin-left:1.75pt;margin-top:21.75pt;width:416pt;height:9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">
                <v:textbox>
                  <w:txbxContent>
                    <w:p w14:paraId="7512B951" w14:textId="77777777" w:rsidR="00C00039" w:rsidRPr="0003638A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10: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hamfhrámaí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chun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fóirdheontais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eachtracha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dtugtar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cuntas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orthu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Chaibidil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nochtadh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cheapann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6A5C3F9A" w14:textId="77777777" w:rsidR="00C00039" w:rsidRPr="001C37ED" w:rsidRDefault="00C00039" w:rsidP="00C00039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 xml:space="preserve"> 11: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dtacaíonn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tú leis na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pionóis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is féidir le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Coimisiún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an AE a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ghearradh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ar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ghnóthais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atá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bainteach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phróiseas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soláthair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phoiblí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Tacaíonn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thacaíonn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96245A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2DFD58DA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6B4679F6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09C1B93F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V:</w:t>
      </w:r>
      <w:r>
        <w:rPr>
          <w:rFonts w:ascii="Lato Black" w:eastAsia="DengXian Light" w:hAnsi="Lato Black" w:cs="Times New Roman"/>
          <w:caps/>
          <w:color w:val="004D44"/>
          <w:sz w:val="20"/>
          <w:szCs w:val="19"/>
        </w:rPr>
        <w:t xml:space="preserve"> </w:t>
      </w: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FORÁLACHA COITEANNA NÓS IMEACHTA</w:t>
      </w:r>
    </w:p>
    <w:p w14:paraId="67EC687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7371BC5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Luaitear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bhféadfadh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fhógraítear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gcomhthéacs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gcomhthéacs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bheith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ábhartha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féadtar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mheas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arís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maidir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gníomhaíocht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gheilleagrach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eile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gur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earnáil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d’amhras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réasúnta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bhfuil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in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earnáil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áirithe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 Is féidir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iarraidh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comhlachais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bainteach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t-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eolas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riachtanach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sholáthar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is féidir leis </w:t>
      </w:r>
      <w:proofErr w:type="gramStart"/>
      <w:r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iarraidh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soláthraíonn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Ballstát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tír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gceist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eolas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chumhacht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chigireachtaí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riachtanacha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6D52EDC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teorannaithe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chumhachtaí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Choimisiúin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chumhachtaí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réir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theorannaithe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10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thosóidh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dheonaítear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gceist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cumhachtaí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Choimisiúin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fíneálacha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tréimhsiúla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ghearradh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réir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theorannaithe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thosóidh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thit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sárú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I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gcás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sáruithe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leanúnacha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leantacha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tosóidh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theorannaithe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lá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chuirtear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stop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sárú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Beidh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cumhachtaí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lastRenderedPageBreak/>
        <w:t>Choimisiúin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cinntí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chur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bhfeidhm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ngearrtar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fíneálacha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tréimhsiúla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pionóis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réir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tréimhse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theorannaithe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cúig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2179EB74" w14:textId="6B57A831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F4EE2A" wp14:editId="06043AFD">
                <wp:simplePos x="0" y="0"/>
                <wp:positionH relativeFrom="column">
                  <wp:posOffset>15875</wp:posOffset>
                </wp:positionH>
                <wp:positionV relativeFrom="paragraph">
                  <wp:posOffset>695325</wp:posOffset>
                </wp:positionV>
                <wp:extent cx="5245100" cy="517525"/>
                <wp:effectExtent l="0" t="0" r="12700" b="1651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1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8B8AC" w14:textId="77777777" w:rsidR="00C00039" w:rsidRPr="0003638A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12: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gcreideann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tréimhsí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teorannaithe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leagtar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Chaibidil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?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Creideann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chreideann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F4EE2A" id="_x0000_s1030" type="#_x0000_t202" style="position:absolute;margin-left:1.25pt;margin-top:54.75pt;width:413pt;height:40.75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">
                <v:textbox style="mso-fit-shape-to-text:t">
                  <w:txbxContent>
                    <w:p w14:paraId="6B08B8AC" w14:textId="77777777" w:rsidR="00C00039" w:rsidRPr="0003638A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12: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gcreideann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leor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tréimhsí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teorannaithe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leagtar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Chaibidil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?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Creideann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chreideann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Luaitear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go mbeidh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ceart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cosanta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deis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ag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gnóthais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freagairt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do na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forais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úsáidfidh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Coimisiún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cinneadh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5D4A7F1B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0DFB10F8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73C6AB9E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</w:p>
    <w:p w14:paraId="27B2CF13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VI:</w:t>
      </w:r>
      <w:r>
        <w:rPr>
          <w:rFonts w:ascii="Lato Black" w:eastAsia="DengXian Light" w:hAnsi="Lato Black" w:cs="Times New Roman"/>
          <w:caps/>
          <w:color w:val="004D44"/>
          <w:sz w:val="20"/>
          <w:szCs w:val="19"/>
        </w:rPr>
        <w:t xml:space="preserve"> </w:t>
      </w: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GAOL LE HIONSTRAIMÍ EILE</w:t>
      </w:r>
    </w:p>
    <w:p w14:paraId="11BEDD5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23E8A2E" w14:textId="7E9AA328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D618751" wp14:editId="2F522D25">
                <wp:simplePos x="0" y="0"/>
                <wp:positionH relativeFrom="margin">
                  <wp:align>left</wp:align>
                </wp:positionH>
                <wp:positionV relativeFrom="paragraph">
                  <wp:posOffset>697230</wp:posOffset>
                </wp:positionV>
                <wp:extent cx="5314950" cy="675640"/>
                <wp:effectExtent l="0" t="0" r="19050" b="107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4C42B" w14:textId="77777777" w:rsidR="00C00039" w:rsidRPr="0003638A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13: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bhfuil aon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dearcthaí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agat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idirghníomhóidh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Rialachán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bheartaítear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hionstraimí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reatha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?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Cuir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samplaí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agus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moltaí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 leith 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fáil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chás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féidir.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618751" id="_x0000_s1031" type="#_x0000_t202" style="position:absolute;margin-left:0;margin-top:54.9pt;width:418.5pt;height:53.2pt;z-index:25166438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">
                <v:textbox style="mso-fit-shape-to-text:t">
                  <w:txbxContent>
                    <w:p w14:paraId="7774C42B" w14:textId="77777777" w:rsidR="00C00039" w:rsidRPr="0003638A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13: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bhfuil aon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dearcthaí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agat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idirghníomhóidh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Rialachán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bheartaítear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hionstraimí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reatha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? 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Cuir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samplaí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agus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moltaí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 leith ar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fáil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chás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gur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féidir.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conas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thiocfaidh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gramStart"/>
      <w:r w:rsidR="00C00039">
        <w:rPr>
          <w:rFonts w:ascii="Arial" w:eastAsia="Calibri" w:hAnsi="Arial" w:cs="Arial"/>
          <w:color w:val="000000"/>
          <w:sz w:val="20"/>
          <w:szCs w:val="20"/>
        </w:rPr>
        <w:t>a</w:t>
      </w:r>
      <w:proofErr w:type="gram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idirghníomhóidh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bheartaítear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eile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reatha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Comhairle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1447E14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249B119A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after="0" w:line="320" w:lineRule="exact"/>
        <w:contextualSpacing/>
        <w:outlineLvl w:val="2"/>
        <w:rPr>
          <w:rFonts w:ascii="Lato Black" w:eastAsia="DengXian Light" w:hAnsi="Lato Black" w:cs="Times New Roman"/>
          <w:b/>
          <w:bCs/>
          <w:caps/>
          <w:color w:val="004D44"/>
          <w:spacing w:val="30"/>
          <w:sz w:val="20"/>
          <w:szCs w:val="19"/>
        </w:rPr>
      </w:pP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CAIBIDIL VII:</w:t>
      </w:r>
      <w:r>
        <w:rPr>
          <w:rFonts w:ascii="Lato Black" w:eastAsia="DengXian Light" w:hAnsi="Lato Black" w:cs="Times New Roman"/>
          <w:caps/>
          <w:color w:val="004D44"/>
          <w:sz w:val="20"/>
          <w:szCs w:val="19"/>
        </w:rPr>
        <w:t xml:space="preserve"> </w:t>
      </w:r>
      <w:r>
        <w:rPr>
          <w:rFonts w:ascii="Lato Black" w:eastAsia="DengXian Light" w:hAnsi="Lato Black" w:cs="Times New Roman"/>
          <w:b/>
          <w:bCs/>
          <w:caps/>
          <w:color w:val="004D44"/>
          <w:sz w:val="20"/>
          <w:szCs w:val="19"/>
        </w:rPr>
        <w:t>FORÁLACHA IDIRTHRÉIMHSEACHA AGUS DEIRIDH</w:t>
      </w:r>
    </w:p>
    <w:p w14:paraId="6BFF177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3434E86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Bronntar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chumhacht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gCoimisiún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Chaibidil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glacadh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gníomhartha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tarmligthe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mhaithe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leis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méid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leanas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: </w:t>
      </w:r>
    </w:p>
    <w:p w14:paraId="6CC3C6A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(a)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tairseacha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haghaidh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fógartha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leasú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</w:t>
      </w:r>
    </w:p>
    <w:p w14:paraId="2DA8C05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(b)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catagóirí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áirithe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de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gnóthais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gceist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dhíolmhú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ón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oibleagáid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fógra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thabhairt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; agus </w:t>
      </w:r>
    </w:p>
    <w:p w14:paraId="3DE7DB7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(c)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hamlínte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leasú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athbhreithniú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imscrúduithe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doimhne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2DC3D5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Leagtar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amach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freisin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nach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mór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hamfhrámaí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bhfaightear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bheith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faoi réir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>:</w:t>
      </w:r>
    </w:p>
    <w:p w14:paraId="562A719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(1)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Bainfidh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deonaíodh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deich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dháta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feidhme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dhéanann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fóirdheontais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siúd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margadh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inmheánach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shaobhadh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tar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éis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tosach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feidhme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3554D48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(2)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Bainfidh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eachtracha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deonaíodh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trí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bliana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dháta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feidhme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nuair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deonaíodh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siúd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do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ghnóthas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fhógraíonn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ranníocaíochtaí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airgeadais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gcomhthéacs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nós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de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1268FBC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(3)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Ní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bhainfidh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dlús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tugadh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comhaontú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dóibh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chun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críche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fógraíodh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tairiscint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dóibh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, nó ar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fuarthas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leas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rialaithe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dóibh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dháta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feidhme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seo</w:t>
      </w:r>
      <w:proofErr w:type="spellEnd"/>
      <w:r>
        <w:rPr>
          <w:rFonts w:ascii="Arial" w:eastAsia="Calibri" w:hAnsi="Arial" w:cs="Arial"/>
          <w:color w:val="000000"/>
          <w:sz w:val="20"/>
          <w:szCs w:val="20"/>
        </w:rPr>
        <w:t xml:space="preserve">. </w:t>
      </w:r>
    </w:p>
    <w:p w14:paraId="608FF3DB" w14:textId="3A760041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9101E5" wp14:editId="6BEE9278">
                <wp:simplePos x="0" y="0"/>
                <wp:positionH relativeFrom="margin">
                  <wp:align>left</wp:align>
                </wp:positionH>
                <wp:positionV relativeFrom="paragraph">
                  <wp:posOffset>695325</wp:posOffset>
                </wp:positionV>
                <wp:extent cx="5372100" cy="1249680"/>
                <wp:effectExtent l="0" t="0" r="19050" b="273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97954" w14:textId="77777777" w:rsidR="00C00039" w:rsidRPr="0003638A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14: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leis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hamfhrámaí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leagtar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amach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thuas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maidir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cathain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bheidh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fóirdheontais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eachtracha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faoi réir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Rialacháin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C505565" w14:textId="77777777" w:rsidR="00C00039" w:rsidRPr="0003638A" w:rsidRDefault="00C00039" w:rsidP="00C0003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Ceist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15: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tú leis 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mbíonn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chumhacht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ag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Coimisiún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 AE faoi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ghníomhartha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tarmligthe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forálacha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hionstraime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leasú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thacaíonn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)?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Tabhair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cúiseanna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d’fhreagra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le do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thoil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9101E5" id="_x0000_s1032" type="#_x0000_t202" style="position:absolute;margin-left:0;margin-top:54.75pt;width:423pt;height:98.4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">
                <v:textbox style="mso-fit-shape-to-text:t">
                  <w:txbxContent>
                    <w:p w14:paraId="10197954" w14:textId="77777777" w:rsidR="00C00039" w:rsidRPr="0003638A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14: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leis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hamfhrámaí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leagtar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amach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thuas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maidir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cathain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bheidh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fóirdheontais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eachtracha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faoi réir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Rialacháin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  <w:p w14:paraId="3C505565" w14:textId="77777777" w:rsidR="00C00039" w:rsidRPr="0003638A" w:rsidRDefault="00C00039" w:rsidP="00C0003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Ceist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15: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An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tú leis go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mbíonn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chumhacht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ag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Coimisiún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 AE faoi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ghníomhartha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tarmligthe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forálacha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hionstraime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seo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leasú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Ní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thacaíonn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)?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Tabhair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cúiseanna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le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d’fhreagra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le do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thoil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(4)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Ní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bhainfidh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Rialachán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le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nósanna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imeachta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soláthair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phoiblí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ar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cuireadh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tús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leo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roimh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dháta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feidhme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 xml:space="preserve"> an </w:t>
      </w:r>
      <w:proofErr w:type="spellStart"/>
      <w:r w:rsidR="00C00039">
        <w:rPr>
          <w:rFonts w:ascii="Arial" w:eastAsia="Calibri" w:hAnsi="Arial" w:cs="Arial"/>
          <w:color w:val="000000"/>
          <w:sz w:val="20"/>
          <w:szCs w:val="20"/>
        </w:rPr>
        <w:t>Rialacháin</w:t>
      </w:r>
      <w:proofErr w:type="spellEnd"/>
      <w:r w:rsidR="00C00039">
        <w:rPr>
          <w:rFonts w:ascii="Arial" w:eastAsia="Calibri" w:hAnsi="Arial" w:cs="Arial"/>
          <w:color w:val="000000"/>
          <w:sz w:val="20"/>
          <w:szCs w:val="20"/>
        </w:rPr>
        <w:t>.</w:t>
      </w:r>
    </w:p>
    <w:p w14:paraId="0D8B0E59" w14:textId="77777777" w:rsidR="00C00039" w:rsidRPr="00C00039" w:rsidRDefault="00C00039" w:rsidP="00C00039">
      <w:pPr>
        <w:spacing w:after="200" w:line="312" w:lineRule="auto"/>
        <w:rPr>
          <w:rFonts w:ascii="Arial" w:eastAsia="Calibri" w:hAnsi="Arial" w:cs="Arial"/>
          <w:color w:val="000000"/>
          <w:sz w:val="21"/>
        </w:rPr>
      </w:pPr>
    </w:p>
    <w:p w14:paraId="2AB2347D" w14:textId="343BBC14" w:rsidR="00C00039" w:rsidRPr="00C00039" w:rsidRDefault="00FD44F2" w:rsidP="00C00039">
      <w:pPr>
        <w:spacing w:after="200" w:line="312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2955D" wp14:editId="784CC558">
                <wp:simplePos x="0" y="0"/>
                <wp:positionH relativeFrom="column">
                  <wp:posOffset>9525</wp:posOffset>
                </wp:positionH>
                <wp:positionV relativeFrom="paragraph">
                  <wp:posOffset>97790</wp:posOffset>
                </wp:positionV>
                <wp:extent cx="5327650" cy="5238750"/>
                <wp:effectExtent l="0" t="0" r="2540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7650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7359D" w14:textId="77777777" w:rsidR="00C00039" w:rsidRDefault="00C00039" w:rsidP="00C00039">
                            <w:proofErr w:type="spellStart"/>
                            <w:r>
                              <w:t>Má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bhíonn</w:t>
                            </w:r>
                            <w:proofErr w:type="spellEnd"/>
                            <w:r>
                              <w:t xml:space="preserve"> aon </w:t>
                            </w:r>
                            <w:proofErr w:type="spellStart"/>
                            <w:r>
                              <w:t>tuairimí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breise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agat</w:t>
                            </w:r>
                            <w:proofErr w:type="spellEnd"/>
                            <w:r>
                              <w:t xml:space="preserve"> faoin </w:t>
                            </w:r>
                            <w:proofErr w:type="spellStart"/>
                            <w:r>
                              <w:t>togra</w:t>
                            </w:r>
                            <w:proofErr w:type="spellEnd"/>
                            <w:r>
                              <w:t xml:space="preserve"> nach bhfuil </w:t>
                            </w:r>
                            <w:proofErr w:type="spellStart"/>
                            <w:r>
                              <w:t>cumhdaithe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ceisteanna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thuas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moltaí</w:t>
                            </w:r>
                            <w:proofErr w:type="spellEnd"/>
                            <w:r>
                              <w:t xml:space="preserve"> nó </w:t>
                            </w:r>
                            <w:proofErr w:type="spellStart"/>
                            <w:r>
                              <w:t>leasuithe</w:t>
                            </w:r>
                            <w:proofErr w:type="spellEnd"/>
                            <w:r>
                              <w:t xml:space="preserve"> ar leith </w:t>
                            </w:r>
                            <w:proofErr w:type="spellStart"/>
                            <w:r>
                              <w:t>san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áireamh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leag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síos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iad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thíos</w:t>
                            </w:r>
                            <w:proofErr w:type="spellEnd"/>
                            <w:r>
                              <w:t xml:space="preserve">, le do </w:t>
                            </w:r>
                            <w:proofErr w:type="spellStart"/>
                            <w:r>
                              <w:t>thoil</w:t>
                            </w:r>
                            <w:proofErr w:type="spellEnd"/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2955D" id="Text Box 5" o:spid="_x0000_s1033" type="#_x0000_t202" style="position:absolute;margin-left:.75pt;margin-top:7.7pt;width:419.5pt;height:4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" strokeweight=".5pt">
                <v:path arrowok="t"/>
                <v:textbox>
                  <w:txbxContent>
                    <w:p w14:paraId="3117359D" w14:textId="77777777" w:rsidR="00C00039" w:rsidRDefault="00C00039" w:rsidP="00C00039">
                      <w:proofErr w:type="spellStart"/>
                      <w:r>
                        <w:t>Má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bhíonn</w:t>
                      </w:r>
                      <w:proofErr w:type="spellEnd"/>
                      <w:r>
                        <w:t xml:space="preserve"> aon </w:t>
                      </w:r>
                      <w:proofErr w:type="spellStart"/>
                      <w:r>
                        <w:t>tuairimí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breise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agat</w:t>
                      </w:r>
                      <w:proofErr w:type="spellEnd"/>
                      <w:r>
                        <w:t xml:space="preserve"> faoin </w:t>
                      </w:r>
                      <w:proofErr w:type="spellStart"/>
                      <w:r>
                        <w:t>togra</w:t>
                      </w:r>
                      <w:proofErr w:type="spellEnd"/>
                      <w:r>
                        <w:t xml:space="preserve"> nach bhfuil </w:t>
                      </w:r>
                      <w:proofErr w:type="spellStart"/>
                      <w:r>
                        <w:t>cumhdaithe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ceisteanna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thuas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moltaí</w:t>
                      </w:r>
                      <w:proofErr w:type="spellEnd"/>
                      <w:r>
                        <w:t xml:space="preserve"> nó </w:t>
                      </w:r>
                      <w:proofErr w:type="spellStart"/>
                      <w:r>
                        <w:t>leasuithe</w:t>
                      </w:r>
                      <w:proofErr w:type="spellEnd"/>
                      <w:r>
                        <w:t xml:space="preserve"> ar leith </w:t>
                      </w:r>
                      <w:proofErr w:type="spellStart"/>
                      <w:r>
                        <w:t>san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áireamh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leag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síos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iad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thíos</w:t>
                      </w:r>
                      <w:proofErr w:type="spellEnd"/>
                      <w:r>
                        <w:t xml:space="preserve">, le do </w:t>
                      </w:r>
                      <w:proofErr w:type="spellStart"/>
                      <w:r>
                        <w:t>thoil</w:t>
                      </w:r>
                      <w:proofErr w:type="spellEnd"/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1194762E" w14:textId="77777777" w:rsidR="00C00039" w:rsidRPr="00C00039" w:rsidRDefault="00C00039" w:rsidP="00C00039">
      <w:pPr>
        <w:spacing w:after="200" w:line="312" w:lineRule="auto"/>
        <w:rPr>
          <w:rFonts w:ascii="Arial" w:eastAsia="Calibri" w:hAnsi="Arial" w:cs="Arial"/>
          <w:color w:val="000000"/>
          <w:sz w:val="21"/>
        </w:rPr>
      </w:pPr>
    </w:p>
    <w:p w14:paraId="0786833A" w14:textId="77777777" w:rsidR="00C00039" w:rsidRPr="00C00039" w:rsidRDefault="00C00039" w:rsidP="00C00039">
      <w:pPr>
        <w:spacing w:after="200" w:line="312" w:lineRule="auto"/>
        <w:rPr>
          <w:rFonts w:ascii="Arial" w:eastAsia="Calibri" w:hAnsi="Arial" w:cs="Arial"/>
          <w:color w:val="000000"/>
          <w:sz w:val="21"/>
        </w:rPr>
      </w:pPr>
    </w:p>
    <w:p w14:paraId="4E650A9B" w14:textId="77777777" w:rsidR="00C00039" w:rsidRPr="00C00039" w:rsidRDefault="00C00039" w:rsidP="00C00039">
      <w:pPr>
        <w:spacing w:after="200" w:line="312" w:lineRule="auto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1554C18A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lastRenderedPageBreak/>
        <w:t>Spriocdháta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 xml:space="preserve">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d’Aighneachtaí</w:t>
      </w:r>
      <w:proofErr w:type="spellEnd"/>
      <w:r>
        <w:rPr>
          <w:rFonts w:ascii="Arial" w:eastAsia="DengXian Light" w:hAnsi="Arial" w:cs="Times New Roman"/>
          <w:color w:val="004E46"/>
          <w:sz w:val="32"/>
          <w:szCs w:val="26"/>
        </w:rPr>
        <w:t xml:space="preserve"> </w:t>
      </w:r>
    </w:p>
    <w:p w14:paraId="6F918DD1" w14:textId="4F3EB650" w:rsidR="00C00039" w:rsidRPr="00111C94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Is é an </w:t>
      </w:r>
      <w:proofErr w:type="spellStart"/>
      <w:r>
        <w:rPr>
          <w:rFonts w:ascii="Arial" w:eastAsia="Calibri" w:hAnsi="Arial" w:cs="Arial"/>
          <w:color w:val="000000"/>
          <w:sz w:val="21"/>
        </w:rPr>
        <w:t>spriocdháta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d’fhreagairtí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r w:rsidR="00111C94" w:rsidRPr="00111C94">
        <w:rPr>
          <w:rFonts w:ascii="Arial" w:eastAsia="Calibri" w:hAnsi="Arial" w:cs="Arial"/>
          <w:b/>
          <w:bCs/>
          <w:sz w:val="21"/>
          <w:lang w:val="ga-IE"/>
        </w:rPr>
        <w:t>Déardaoin 2 Nollaig 2021</w:t>
      </w:r>
    </w:p>
    <w:p w14:paraId="3DFA7E1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Ba </w:t>
      </w:r>
      <w:proofErr w:type="spellStart"/>
      <w:r>
        <w:rPr>
          <w:rFonts w:ascii="Arial" w:eastAsia="Calibri" w:hAnsi="Arial" w:cs="Arial"/>
          <w:color w:val="000000"/>
          <w:sz w:val="21"/>
        </w:rPr>
        <w:t>cheart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aighneachtaí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sheoladh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chuig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hyperlink r:id="rId13" w:history="1">
        <w:r w:rsidRPr="005A73CC">
          <w:rPr>
            <w:rFonts w:ascii="Arial" w:eastAsia="Calibri" w:hAnsi="Arial" w:cs="Arial"/>
            <w:color w:val="0070C0"/>
            <w:sz w:val="21"/>
            <w:u w:val="single"/>
          </w:rPr>
          <w:t>conspol@enterprise.gov.ie</w:t>
        </w:r>
      </w:hyperlink>
      <w:r>
        <w:rPr>
          <w:rFonts w:ascii="Arial" w:eastAsia="Calibri" w:hAnsi="Arial" w:cs="Arial"/>
          <w:color w:val="000000"/>
          <w:sz w:val="21"/>
        </w:rPr>
        <w:t xml:space="preserve"> </w:t>
      </w:r>
    </w:p>
    <w:p w14:paraId="4DC4193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Nuair a </w:t>
      </w:r>
      <w:proofErr w:type="spellStart"/>
      <w:r>
        <w:rPr>
          <w:rFonts w:ascii="Arial" w:eastAsia="Calibri" w:hAnsi="Arial" w:cs="Arial"/>
          <w:color w:val="000000"/>
          <w:sz w:val="21"/>
        </w:rPr>
        <w:t>bhíonn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d’aighneacht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á </w:t>
      </w:r>
      <w:proofErr w:type="spellStart"/>
      <w:r>
        <w:rPr>
          <w:rFonts w:ascii="Arial" w:eastAsia="Calibri" w:hAnsi="Arial" w:cs="Arial"/>
          <w:color w:val="000000"/>
          <w:sz w:val="21"/>
        </w:rPr>
        <w:t>déanamh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agat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1"/>
        </w:rPr>
        <w:t>tabhair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ainm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1"/>
        </w:rPr>
        <w:t>duine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aonair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</w:t>
      </w:r>
      <w:proofErr w:type="gramStart"/>
      <w:r>
        <w:rPr>
          <w:rFonts w:ascii="Arial" w:eastAsia="Calibri" w:hAnsi="Arial" w:cs="Arial"/>
          <w:color w:val="000000"/>
          <w:sz w:val="21"/>
        </w:rPr>
        <w:t>an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ghnóthais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nó na </w:t>
      </w:r>
      <w:proofErr w:type="spellStart"/>
      <w:r>
        <w:rPr>
          <w:rFonts w:ascii="Arial" w:eastAsia="Calibri" w:hAnsi="Arial" w:cs="Arial"/>
          <w:color w:val="000000"/>
          <w:sz w:val="21"/>
        </w:rPr>
        <w:t>heagraíochta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dhéanann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1"/>
        </w:rPr>
        <w:t>aighneacht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le do </w:t>
      </w:r>
      <w:proofErr w:type="spellStart"/>
      <w:r>
        <w:rPr>
          <w:rFonts w:ascii="Arial" w:eastAsia="Calibri" w:hAnsi="Arial" w:cs="Arial"/>
          <w:color w:val="000000"/>
          <w:sz w:val="21"/>
        </w:rPr>
        <w:t>thoil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; </w:t>
      </w:r>
      <w:proofErr w:type="spellStart"/>
      <w:r>
        <w:rPr>
          <w:rFonts w:ascii="Arial" w:eastAsia="Calibri" w:hAnsi="Arial" w:cs="Arial"/>
          <w:color w:val="000000"/>
          <w:sz w:val="21"/>
        </w:rPr>
        <w:t>tabhair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teagmhála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1"/>
        </w:rPr>
        <w:t>déan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cur </w:t>
      </w:r>
      <w:proofErr w:type="spellStart"/>
      <w:r>
        <w:rPr>
          <w:rFonts w:ascii="Arial" w:eastAsia="Calibri" w:hAnsi="Arial" w:cs="Arial"/>
          <w:color w:val="000000"/>
          <w:sz w:val="21"/>
        </w:rPr>
        <w:t>síos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gearr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do leas </w:t>
      </w:r>
      <w:proofErr w:type="spellStart"/>
      <w:r>
        <w:rPr>
          <w:rFonts w:ascii="Arial" w:eastAsia="Calibri" w:hAnsi="Arial" w:cs="Arial"/>
          <w:color w:val="000000"/>
          <w:sz w:val="21"/>
        </w:rPr>
        <w:t>san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ábhar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. </w:t>
      </w:r>
    </w:p>
    <w:p w14:paraId="77090DAD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AN TACHT UM SHAORÁIL FAISNÉISE, 2014 AGUS AIGHNEACHTAÍ A FHOILSIÚ</w:t>
      </w:r>
      <w:r>
        <w:rPr>
          <w:rFonts w:ascii="Arial" w:eastAsia="DengXian Light" w:hAnsi="Arial" w:cs="Times New Roman"/>
          <w:color w:val="004E46"/>
          <w:sz w:val="32"/>
          <w:szCs w:val="26"/>
        </w:rPr>
        <w:t xml:space="preserve"> </w:t>
      </w:r>
    </w:p>
    <w:p w14:paraId="315EA1D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proofErr w:type="spellStart"/>
      <w:r>
        <w:rPr>
          <w:rFonts w:ascii="Arial" w:eastAsia="Calibri" w:hAnsi="Arial" w:cs="Arial"/>
          <w:color w:val="000000"/>
          <w:sz w:val="21"/>
        </w:rPr>
        <w:t>Cuirfidh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Roinn na </w:t>
      </w:r>
      <w:proofErr w:type="spellStart"/>
      <w:r>
        <w:rPr>
          <w:rFonts w:ascii="Arial" w:eastAsia="Calibri" w:hAnsi="Arial" w:cs="Arial"/>
          <w:color w:val="000000"/>
          <w:sz w:val="21"/>
        </w:rPr>
        <w:t>haighneachtaí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1"/>
        </w:rPr>
        <w:t>léir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1"/>
        </w:rPr>
        <w:t>fáil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a </w:t>
      </w:r>
      <w:proofErr w:type="spellStart"/>
      <w:r>
        <w:rPr>
          <w:rFonts w:ascii="Arial" w:eastAsia="Calibri" w:hAnsi="Arial" w:cs="Arial"/>
          <w:color w:val="000000"/>
          <w:sz w:val="21"/>
        </w:rPr>
        <w:t>láithreán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gréasáin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fuarthas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faoin </w:t>
      </w:r>
      <w:proofErr w:type="spellStart"/>
      <w:r>
        <w:rPr>
          <w:rFonts w:ascii="Arial" w:eastAsia="Calibri" w:hAnsi="Arial" w:cs="Arial"/>
          <w:color w:val="000000"/>
          <w:sz w:val="21"/>
        </w:rPr>
        <w:t>gcomhairliúchán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seo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1"/>
        </w:rPr>
        <w:t>Meabhraítear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duit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freisin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1"/>
        </w:rPr>
        <w:t>chaoi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gur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féidir </w:t>
      </w:r>
      <w:proofErr w:type="spellStart"/>
      <w:r>
        <w:rPr>
          <w:rFonts w:ascii="Arial" w:eastAsia="Calibri" w:hAnsi="Arial" w:cs="Arial"/>
          <w:color w:val="000000"/>
          <w:sz w:val="21"/>
        </w:rPr>
        <w:t>eolas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chuirtear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1"/>
        </w:rPr>
        <w:t>fáil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don Roinn a </w:t>
      </w:r>
      <w:proofErr w:type="spellStart"/>
      <w:r>
        <w:rPr>
          <w:rFonts w:ascii="Arial" w:eastAsia="Calibri" w:hAnsi="Arial" w:cs="Arial"/>
          <w:color w:val="000000"/>
          <w:sz w:val="21"/>
        </w:rPr>
        <w:t>nochtadh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mar </w:t>
      </w:r>
      <w:proofErr w:type="spellStart"/>
      <w:r>
        <w:rPr>
          <w:rFonts w:ascii="Arial" w:eastAsia="Calibri" w:hAnsi="Arial" w:cs="Arial"/>
          <w:color w:val="000000"/>
          <w:sz w:val="21"/>
        </w:rPr>
        <w:t>fhreagairt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d’iarraidh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dhéantar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faoin Acht um </w:t>
      </w:r>
      <w:proofErr w:type="spellStart"/>
      <w:r>
        <w:rPr>
          <w:rFonts w:ascii="Arial" w:eastAsia="Calibri" w:hAnsi="Arial" w:cs="Arial"/>
          <w:color w:val="000000"/>
          <w:sz w:val="21"/>
        </w:rPr>
        <w:t>Shaoráil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Faisnéise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2014. Ar an </w:t>
      </w:r>
      <w:proofErr w:type="spellStart"/>
      <w:r>
        <w:rPr>
          <w:rFonts w:ascii="Arial" w:eastAsia="Calibri" w:hAnsi="Arial" w:cs="Arial"/>
          <w:color w:val="000000"/>
          <w:sz w:val="21"/>
        </w:rPr>
        <w:t>ábhar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sin, </w:t>
      </w:r>
      <w:proofErr w:type="spellStart"/>
      <w:r>
        <w:rPr>
          <w:rFonts w:ascii="Arial" w:eastAsia="Calibri" w:hAnsi="Arial" w:cs="Arial"/>
          <w:color w:val="000000"/>
          <w:sz w:val="21"/>
        </w:rPr>
        <w:t>má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mheasann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tú go bhfuil aon </w:t>
      </w:r>
      <w:proofErr w:type="spellStart"/>
      <w:r>
        <w:rPr>
          <w:rFonts w:ascii="Arial" w:eastAsia="Calibri" w:hAnsi="Arial" w:cs="Arial"/>
          <w:color w:val="000000"/>
          <w:sz w:val="21"/>
        </w:rPr>
        <w:t>eolas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sholáthraíonn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tú </w:t>
      </w:r>
      <w:proofErr w:type="spellStart"/>
      <w:r>
        <w:rPr>
          <w:rFonts w:ascii="Arial" w:eastAsia="Calibri" w:hAnsi="Arial" w:cs="Arial"/>
          <w:color w:val="000000"/>
          <w:sz w:val="21"/>
        </w:rPr>
        <w:t>íogair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i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dtaobh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cúrsaí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tráchtála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de, </w:t>
      </w:r>
      <w:proofErr w:type="spellStart"/>
      <w:r>
        <w:rPr>
          <w:rFonts w:ascii="Arial" w:eastAsia="Calibri" w:hAnsi="Arial" w:cs="Arial"/>
          <w:color w:val="000000"/>
          <w:sz w:val="21"/>
        </w:rPr>
        <w:t>iarrtar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ort an t-</w:t>
      </w:r>
      <w:proofErr w:type="spellStart"/>
      <w:r>
        <w:rPr>
          <w:rFonts w:ascii="Arial" w:eastAsia="Calibri" w:hAnsi="Arial" w:cs="Arial"/>
          <w:color w:val="000000"/>
          <w:sz w:val="21"/>
        </w:rPr>
        <w:t>eolas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sin a </w:t>
      </w:r>
      <w:proofErr w:type="spellStart"/>
      <w:r>
        <w:rPr>
          <w:rFonts w:ascii="Arial" w:eastAsia="Calibri" w:hAnsi="Arial" w:cs="Arial"/>
          <w:color w:val="000000"/>
          <w:sz w:val="21"/>
        </w:rPr>
        <w:t>shainaithint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mar </w:t>
      </w:r>
      <w:proofErr w:type="spellStart"/>
      <w:r>
        <w:rPr>
          <w:rFonts w:ascii="Arial" w:eastAsia="Calibri" w:hAnsi="Arial" w:cs="Arial"/>
          <w:color w:val="000000"/>
          <w:sz w:val="21"/>
        </w:rPr>
        <w:t>eolas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íogair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agus an </w:t>
      </w:r>
      <w:proofErr w:type="spellStart"/>
      <w:r>
        <w:rPr>
          <w:rFonts w:ascii="Arial" w:eastAsia="Calibri" w:hAnsi="Arial" w:cs="Arial"/>
          <w:color w:val="000000"/>
          <w:sz w:val="21"/>
        </w:rPr>
        <w:t>chúis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atá </w:t>
      </w:r>
      <w:proofErr w:type="spellStart"/>
      <w:r>
        <w:rPr>
          <w:rFonts w:ascii="Arial" w:eastAsia="Calibri" w:hAnsi="Arial" w:cs="Arial"/>
          <w:color w:val="000000"/>
          <w:sz w:val="21"/>
        </w:rPr>
        <w:t>lena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íogaireacht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shonrú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1"/>
        </w:rPr>
        <w:t>Rachaidh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Roinn </w:t>
      </w:r>
      <w:proofErr w:type="spellStart"/>
      <w:r>
        <w:rPr>
          <w:rFonts w:ascii="Arial" w:eastAsia="Calibri" w:hAnsi="Arial" w:cs="Arial"/>
          <w:color w:val="000000"/>
          <w:sz w:val="21"/>
        </w:rPr>
        <w:t>i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gcomhairle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leat </w:t>
      </w:r>
      <w:proofErr w:type="spellStart"/>
      <w:r>
        <w:rPr>
          <w:rFonts w:ascii="Arial" w:eastAsia="Calibri" w:hAnsi="Arial" w:cs="Arial"/>
          <w:color w:val="000000"/>
          <w:sz w:val="21"/>
        </w:rPr>
        <w:t>maidir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1"/>
        </w:rPr>
        <w:t>heolas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shainaithin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tú </w:t>
      </w:r>
      <w:proofErr w:type="spellStart"/>
      <w:r>
        <w:rPr>
          <w:rFonts w:ascii="Arial" w:eastAsia="Calibri" w:hAnsi="Arial" w:cs="Arial"/>
          <w:color w:val="000000"/>
          <w:sz w:val="21"/>
        </w:rPr>
        <w:t>amhail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bheith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íogair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sular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foilsíodh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nó </w:t>
      </w:r>
      <w:proofErr w:type="spellStart"/>
      <w:r>
        <w:rPr>
          <w:rFonts w:ascii="Arial" w:eastAsia="Calibri" w:hAnsi="Arial" w:cs="Arial"/>
          <w:color w:val="000000"/>
          <w:sz w:val="21"/>
        </w:rPr>
        <w:t>sular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nochtadh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é. </w:t>
      </w:r>
    </w:p>
    <w:p w14:paraId="167419B7" w14:textId="77777777" w:rsidR="00C00039" w:rsidRPr="00C00039" w:rsidRDefault="00C00039" w:rsidP="00C00039">
      <w:pPr>
        <w:keepNext/>
        <w:keepLines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320" w:line="400" w:lineRule="exact"/>
        <w:contextualSpacing/>
        <w:outlineLvl w:val="1"/>
        <w:rPr>
          <w:rFonts w:ascii="Arial" w:eastAsia="DengXian Light" w:hAnsi="Arial" w:cs="Times New Roman"/>
          <w:b/>
          <w:bCs/>
          <w:color w:val="004E46"/>
          <w:sz w:val="32"/>
          <w:szCs w:val="26"/>
        </w:rPr>
      </w:pPr>
      <w:r>
        <w:rPr>
          <w:rFonts w:ascii="Arial" w:eastAsia="DengXian Light" w:hAnsi="Arial" w:cs="Times New Roman"/>
          <w:b/>
          <w:bCs/>
          <w:color w:val="004E46"/>
          <w:sz w:val="32"/>
          <w:szCs w:val="26"/>
        </w:rPr>
        <w:t>AN RIALACHÁN GINEARÁLTA UM CHOSAINT SONRAÍ</w:t>
      </w:r>
      <w:r>
        <w:rPr>
          <w:rFonts w:ascii="Arial" w:eastAsia="DengXian Light" w:hAnsi="Arial" w:cs="Times New Roman"/>
          <w:color w:val="004E46"/>
          <w:sz w:val="32"/>
          <w:szCs w:val="26"/>
        </w:rPr>
        <w:t xml:space="preserve"> </w:t>
      </w:r>
    </w:p>
    <w:p w14:paraId="7F0B3C1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Ba </w:t>
      </w:r>
      <w:proofErr w:type="spellStart"/>
      <w:r>
        <w:rPr>
          <w:rFonts w:ascii="Arial" w:eastAsia="Calibri" w:hAnsi="Arial" w:cs="Arial"/>
          <w:color w:val="000000"/>
          <w:sz w:val="21"/>
        </w:rPr>
        <w:t>cheart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d’fhreagróirí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thabhairt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faoi </w:t>
      </w:r>
      <w:proofErr w:type="spellStart"/>
      <w:r>
        <w:rPr>
          <w:rFonts w:ascii="Arial" w:eastAsia="Calibri" w:hAnsi="Arial" w:cs="Arial"/>
          <w:color w:val="000000"/>
          <w:sz w:val="21"/>
        </w:rPr>
        <w:t>deara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gur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cuireadh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1"/>
        </w:rPr>
        <w:t>Rialachán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Ginearálta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um </w:t>
      </w:r>
      <w:proofErr w:type="spellStart"/>
      <w:r>
        <w:rPr>
          <w:rFonts w:ascii="Arial" w:eastAsia="Calibri" w:hAnsi="Arial" w:cs="Arial"/>
          <w:color w:val="000000"/>
          <w:sz w:val="21"/>
        </w:rPr>
        <w:t>Chosaint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i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bhfeidhm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in </w:t>
      </w:r>
      <w:proofErr w:type="spellStart"/>
      <w:r>
        <w:rPr>
          <w:rFonts w:ascii="Arial" w:eastAsia="Calibri" w:hAnsi="Arial" w:cs="Arial"/>
          <w:color w:val="000000"/>
          <w:sz w:val="21"/>
        </w:rPr>
        <w:t>Éirinn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gramStart"/>
      <w:r>
        <w:rPr>
          <w:rFonts w:ascii="Arial" w:eastAsia="Calibri" w:hAnsi="Arial" w:cs="Arial"/>
          <w:color w:val="000000"/>
          <w:sz w:val="21"/>
        </w:rPr>
        <w:t>an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25 </w:t>
      </w:r>
      <w:proofErr w:type="spellStart"/>
      <w:r>
        <w:rPr>
          <w:rFonts w:ascii="Arial" w:eastAsia="Calibri" w:hAnsi="Arial" w:cs="Arial"/>
          <w:color w:val="000000"/>
          <w:sz w:val="21"/>
        </w:rPr>
        <w:t>Bealtaine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2018 agus </w:t>
      </w:r>
      <w:proofErr w:type="spellStart"/>
      <w:r>
        <w:rPr>
          <w:rFonts w:ascii="Arial" w:eastAsia="Calibri" w:hAnsi="Arial" w:cs="Arial"/>
          <w:color w:val="000000"/>
          <w:sz w:val="21"/>
        </w:rPr>
        <w:t>beartaítear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go </w:t>
      </w:r>
      <w:proofErr w:type="spellStart"/>
      <w:r>
        <w:rPr>
          <w:rFonts w:ascii="Arial" w:eastAsia="Calibri" w:hAnsi="Arial" w:cs="Arial"/>
          <w:color w:val="000000"/>
          <w:sz w:val="21"/>
        </w:rPr>
        <w:t>mbronnann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sé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smacht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níos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mó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</w:t>
      </w:r>
      <w:proofErr w:type="spellStart"/>
      <w:r>
        <w:rPr>
          <w:rFonts w:ascii="Arial" w:eastAsia="Calibri" w:hAnsi="Arial" w:cs="Arial"/>
          <w:color w:val="000000"/>
          <w:sz w:val="21"/>
        </w:rPr>
        <w:t>dhaoine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aonair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ar a </w:t>
      </w:r>
      <w:proofErr w:type="spell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pearsanta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. </w:t>
      </w:r>
      <w:proofErr w:type="spellStart"/>
      <w:r>
        <w:rPr>
          <w:rFonts w:ascii="Arial" w:eastAsia="Calibri" w:hAnsi="Arial" w:cs="Arial"/>
          <w:color w:val="000000"/>
          <w:sz w:val="21"/>
        </w:rPr>
        <w:t>Seo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leanas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na </w:t>
      </w:r>
      <w:proofErr w:type="spellStart"/>
      <w:r>
        <w:rPr>
          <w:rFonts w:ascii="Arial" w:eastAsia="Calibri" w:hAnsi="Arial" w:cs="Arial"/>
          <w:color w:val="000000"/>
          <w:sz w:val="21"/>
        </w:rPr>
        <w:t>príomhphrionsabail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faoin </w:t>
      </w:r>
      <w:proofErr w:type="spellStart"/>
      <w:r>
        <w:rPr>
          <w:rFonts w:ascii="Arial" w:eastAsia="Calibri" w:hAnsi="Arial" w:cs="Arial"/>
          <w:color w:val="000000"/>
          <w:sz w:val="21"/>
        </w:rPr>
        <w:t>Rialachán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: </w:t>
      </w:r>
    </w:p>
    <w:p w14:paraId="6D0C806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r>
        <w:rPr>
          <w:rFonts w:ascii="Arial" w:eastAsia="Calibri" w:hAnsi="Arial" w:cs="Arial"/>
          <w:color w:val="000000"/>
          <w:sz w:val="21"/>
        </w:rPr>
        <w:t>Dlíthiúlacht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</w:t>
      </w:r>
      <w:proofErr w:type="spellStart"/>
      <w:r>
        <w:rPr>
          <w:rFonts w:ascii="Arial" w:eastAsia="Calibri" w:hAnsi="Arial" w:cs="Arial"/>
          <w:color w:val="000000"/>
          <w:sz w:val="21"/>
        </w:rPr>
        <w:t>cothroime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agus </w:t>
      </w:r>
      <w:proofErr w:type="spellStart"/>
      <w:proofErr w:type="gramStart"/>
      <w:r>
        <w:rPr>
          <w:rFonts w:ascii="Arial" w:eastAsia="Calibri" w:hAnsi="Arial" w:cs="Arial"/>
          <w:color w:val="000000"/>
          <w:sz w:val="21"/>
        </w:rPr>
        <w:t>trédhearcacht</w:t>
      </w:r>
      <w:proofErr w:type="spellEnd"/>
      <w:r>
        <w:rPr>
          <w:rFonts w:ascii="Arial" w:eastAsia="Calibri" w:hAnsi="Arial" w:cs="Arial"/>
          <w:color w:val="000000"/>
          <w:sz w:val="21"/>
        </w:rPr>
        <w:t>;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</w:t>
      </w:r>
    </w:p>
    <w:p w14:paraId="13A64DE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r>
        <w:rPr>
          <w:rFonts w:ascii="Arial" w:eastAsia="Calibri" w:hAnsi="Arial" w:cs="Arial"/>
          <w:color w:val="000000"/>
          <w:sz w:val="21"/>
        </w:rPr>
        <w:t>Teorannú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de réir </w:t>
      </w:r>
      <w:proofErr w:type="spellStart"/>
      <w:proofErr w:type="gramStart"/>
      <w:r>
        <w:rPr>
          <w:rFonts w:ascii="Arial" w:eastAsia="Calibri" w:hAnsi="Arial" w:cs="Arial"/>
          <w:color w:val="000000"/>
          <w:sz w:val="21"/>
        </w:rPr>
        <w:t>cuspóra</w:t>
      </w:r>
      <w:proofErr w:type="spellEnd"/>
      <w:r>
        <w:rPr>
          <w:rFonts w:ascii="Arial" w:eastAsia="Calibri" w:hAnsi="Arial" w:cs="Arial"/>
          <w:color w:val="000000"/>
          <w:sz w:val="21"/>
        </w:rPr>
        <w:t>;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</w:t>
      </w:r>
    </w:p>
    <w:p w14:paraId="6E084F9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r>
        <w:rPr>
          <w:rFonts w:ascii="Arial" w:eastAsia="Calibri" w:hAnsi="Arial" w:cs="Arial"/>
          <w:color w:val="000000"/>
          <w:sz w:val="21"/>
        </w:rPr>
        <w:t>Íoslaghdú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>;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</w:t>
      </w:r>
    </w:p>
    <w:p w14:paraId="4FE2538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proofErr w:type="gramStart"/>
      <w:r>
        <w:rPr>
          <w:rFonts w:ascii="Arial" w:eastAsia="Calibri" w:hAnsi="Arial" w:cs="Arial"/>
          <w:color w:val="000000"/>
          <w:sz w:val="21"/>
        </w:rPr>
        <w:t>Cruinneas</w:t>
      </w:r>
      <w:proofErr w:type="spellEnd"/>
      <w:r>
        <w:rPr>
          <w:rFonts w:ascii="Arial" w:eastAsia="Calibri" w:hAnsi="Arial" w:cs="Arial"/>
          <w:color w:val="000000"/>
          <w:sz w:val="21"/>
        </w:rPr>
        <w:t>;</w:t>
      </w:r>
      <w:proofErr w:type="gramEnd"/>
      <w:r>
        <w:rPr>
          <w:rFonts w:ascii="Arial" w:eastAsia="Calibri" w:hAnsi="Arial" w:cs="Arial"/>
          <w:color w:val="000000"/>
          <w:sz w:val="21"/>
        </w:rPr>
        <w:t xml:space="preserve"> </w:t>
      </w:r>
    </w:p>
    <w:p w14:paraId="38AB760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r>
        <w:rPr>
          <w:rFonts w:ascii="Arial" w:eastAsia="Calibri" w:hAnsi="Arial" w:cs="Arial"/>
          <w:color w:val="000000"/>
          <w:sz w:val="21"/>
        </w:rPr>
        <w:t>Teorannú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proofErr w:type="gramStart"/>
      <w:r>
        <w:rPr>
          <w:rFonts w:ascii="Arial" w:eastAsia="Calibri" w:hAnsi="Arial" w:cs="Arial"/>
          <w:color w:val="000000"/>
          <w:sz w:val="21"/>
        </w:rPr>
        <w:t>stórála</w:t>
      </w:r>
      <w:proofErr w:type="spellEnd"/>
      <w:r>
        <w:rPr>
          <w:rFonts w:ascii="Arial" w:eastAsia="Calibri" w:hAnsi="Arial" w:cs="Arial"/>
          <w:color w:val="000000"/>
          <w:sz w:val="21"/>
        </w:rPr>
        <w:t>;</w:t>
      </w:r>
      <w:proofErr w:type="gramEnd"/>
    </w:p>
    <w:p w14:paraId="24DBBA6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 • </w:t>
      </w:r>
      <w:proofErr w:type="spellStart"/>
      <w:r>
        <w:rPr>
          <w:rFonts w:ascii="Arial" w:eastAsia="Calibri" w:hAnsi="Arial" w:cs="Arial"/>
          <w:color w:val="000000"/>
          <w:sz w:val="21"/>
        </w:rPr>
        <w:t>Iomláine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1"/>
        </w:rPr>
        <w:t>rúndacht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agus </w:t>
      </w:r>
    </w:p>
    <w:p w14:paraId="1C8B667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40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t xml:space="preserve">• </w:t>
      </w:r>
      <w:proofErr w:type="spellStart"/>
      <w:r>
        <w:rPr>
          <w:rFonts w:ascii="Arial" w:eastAsia="Calibri" w:hAnsi="Arial" w:cs="Arial"/>
          <w:color w:val="000000"/>
          <w:sz w:val="21"/>
        </w:rPr>
        <w:t>Cuntasacht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. </w:t>
      </w:r>
    </w:p>
    <w:p w14:paraId="2AE7145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proofErr w:type="spellStart"/>
      <w:r>
        <w:rPr>
          <w:rFonts w:ascii="Arial" w:eastAsia="Calibri" w:hAnsi="Arial" w:cs="Arial"/>
          <w:color w:val="000000"/>
          <w:sz w:val="21"/>
        </w:rPr>
        <w:t>Tá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Roinn Fiontar, </w:t>
      </w:r>
      <w:proofErr w:type="spellStart"/>
      <w:r>
        <w:rPr>
          <w:rFonts w:ascii="Arial" w:eastAsia="Calibri" w:hAnsi="Arial" w:cs="Arial"/>
          <w:color w:val="000000"/>
          <w:sz w:val="21"/>
        </w:rPr>
        <w:t>Trádála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1"/>
        </w:rPr>
        <w:t>Fostaíochta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faoi réir </w:t>
      </w:r>
      <w:proofErr w:type="spellStart"/>
      <w:r>
        <w:rPr>
          <w:rFonts w:ascii="Arial" w:eastAsia="Calibri" w:hAnsi="Arial" w:cs="Arial"/>
          <w:color w:val="000000"/>
          <w:sz w:val="21"/>
        </w:rPr>
        <w:t>fhorálacha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an </w:t>
      </w:r>
      <w:proofErr w:type="spellStart"/>
      <w:r>
        <w:rPr>
          <w:rFonts w:ascii="Arial" w:eastAsia="Calibri" w:hAnsi="Arial" w:cs="Arial"/>
          <w:color w:val="000000"/>
          <w:sz w:val="21"/>
        </w:rPr>
        <w:t>Rialacháin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maidir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pearsanta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bhailigh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sé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ón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25 </w:t>
      </w:r>
      <w:proofErr w:type="spellStart"/>
      <w:r>
        <w:rPr>
          <w:rFonts w:ascii="Arial" w:eastAsia="Calibri" w:hAnsi="Arial" w:cs="Arial"/>
          <w:color w:val="000000"/>
          <w:sz w:val="21"/>
        </w:rPr>
        <w:t>Bealtaine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2018. </w:t>
      </w:r>
      <w:proofErr w:type="spellStart"/>
      <w:r>
        <w:rPr>
          <w:rFonts w:ascii="Arial" w:eastAsia="Calibri" w:hAnsi="Arial" w:cs="Arial"/>
          <w:color w:val="000000"/>
          <w:sz w:val="21"/>
        </w:rPr>
        <w:t>Déileálfar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le </w:t>
      </w:r>
      <w:proofErr w:type="spellStart"/>
      <w:r>
        <w:rPr>
          <w:rFonts w:ascii="Arial" w:eastAsia="Calibri" w:hAnsi="Arial" w:cs="Arial"/>
          <w:color w:val="000000"/>
          <w:sz w:val="21"/>
        </w:rPr>
        <w:t>haon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fhaisnéis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phearsanta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 </w:t>
      </w:r>
      <w:proofErr w:type="spellStart"/>
      <w:r>
        <w:rPr>
          <w:rFonts w:ascii="Arial" w:eastAsia="Calibri" w:hAnsi="Arial" w:cs="Arial"/>
          <w:color w:val="000000"/>
          <w:sz w:val="21"/>
        </w:rPr>
        <w:t>thugann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tú go </w:t>
      </w:r>
      <w:proofErr w:type="spellStart"/>
      <w:r>
        <w:rPr>
          <w:rFonts w:ascii="Arial" w:eastAsia="Calibri" w:hAnsi="Arial" w:cs="Arial"/>
          <w:color w:val="000000"/>
          <w:sz w:val="21"/>
        </w:rPr>
        <w:t>deonach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don Roinn </w:t>
      </w:r>
      <w:proofErr w:type="spellStart"/>
      <w:r>
        <w:rPr>
          <w:rFonts w:ascii="Arial" w:eastAsia="Calibri" w:hAnsi="Arial" w:cs="Arial"/>
          <w:color w:val="000000"/>
          <w:sz w:val="21"/>
        </w:rPr>
        <w:t>seo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de réir na </w:t>
      </w:r>
      <w:proofErr w:type="spellStart"/>
      <w:r>
        <w:rPr>
          <w:rFonts w:ascii="Arial" w:eastAsia="Calibri" w:hAnsi="Arial" w:cs="Arial"/>
          <w:color w:val="000000"/>
          <w:sz w:val="21"/>
        </w:rPr>
        <w:t>gcaighdeán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slándála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agus </w:t>
      </w:r>
      <w:proofErr w:type="spellStart"/>
      <w:r>
        <w:rPr>
          <w:rFonts w:ascii="Arial" w:eastAsia="Calibri" w:hAnsi="Arial" w:cs="Arial"/>
          <w:color w:val="000000"/>
          <w:sz w:val="21"/>
        </w:rPr>
        <w:t>rúndachta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is </w:t>
      </w:r>
      <w:proofErr w:type="spellStart"/>
      <w:r>
        <w:rPr>
          <w:rFonts w:ascii="Arial" w:eastAsia="Calibri" w:hAnsi="Arial" w:cs="Arial"/>
          <w:color w:val="000000"/>
          <w:sz w:val="21"/>
        </w:rPr>
        <w:t>airde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, agus </w:t>
      </w:r>
      <w:proofErr w:type="spellStart"/>
      <w:r>
        <w:rPr>
          <w:rFonts w:ascii="Arial" w:eastAsia="Calibri" w:hAnsi="Arial" w:cs="Arial"/>
          <w:color w:val="000000"/>
          <w:sz w:val="21"/>
        </w:rPr>
        <w:t>i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ndian-chomhréir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leis na </w:t>
      </w:r>
      <w:proofErr w:type="spellStart"/>
      <w:r>
        <w:rPr>
          <w:rFonts w:ascii="Arial" w:eastAsia="Calibri" w:hAnsi="Arial" w:cs="Arial"/>
          <w:color w:val="000000"/>
          <w:sz w:val="21"/>
        </w:rPr>
        <w:t>hAchtanna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um </w:t>
      </w:r>
      <w:proofErr w:type="spellStart"/>
      <w:r>
        <w:rPr>
          <w:rFonts w:ascii="Arial" w:eastAsia="Calibri" w:hAnsi="Arial" w:cs="Arial"/>
          <w:color w:val="000000"/>
          <w:sz w:val="21"/>
        </w:rPr>
        <w:t>Chosaint</w:t>
      </w:r>
      <w:proofErr w:type="spellEnd"/>
      <w:r>
        <w:rPr>
          <w:rFonts w:ascii="Arial" w:eastAsia="Calibri" w:hAnsi="Arial" w:cs="Arial"/>
          <w:color w:val="000000"/>
          <w:sz w:val="21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1"/>
        </w:rPr>
        <w:t>Sonraí</w:t>
      </w:r>
      <w:proofErr w:type="spellEnd"/>
      <w:r>
        <w:rPr>
          <w:rFonts w:ascii="Arial" w:eastAsia="Calibri" w:hAnsi="Arial" w:cs="Arial"/>
          <w:color w:val="000000"/>
          <w:sz w:val="21"/>
        </w:rPr>
        <w:t>, 1988 go 2018.</w:t>
      </w:r>
    </w:p>
    <w:bookmarkEnd w:id="0"/>
    <w:p w14:paraId="7E04F68B" w14:textId="77777777" w:rsidR="00C00039" w:rsidRPr="00C00039" w:rsidRDefault="00C00039" w:rsidP="00C00039">
      <w:pPr>
        <w:spacing w:after="200" w:line="312" w:lineRule="auto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lastRenderedPageBreak/>
        <w:br w:type="page"/>
      </w:r>
    </w:p>
    <w:p w14:paraId="1F732CA2" w14:textId="77777777" w:rsidR="00C00039" w:rsidRPr="00C00039" w:rsidRDefault="00C00039" w:rsidP="00C00039">
      <w:pPr>
        <w:pageBreakBefore/>
        <w:pBdr>
          <w:top w:val="single" w:sz="4" w:space="4" w:color="auto"/>
        </w:pBd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before="240" w:after="240" w:line="460" w:lineRule="exact"/>
        <w:contextualSpacing/>
        <w:outlineLvl w:val="0"/>
        <w:rPr>
          <w:rFonts w:ascii="Arial" w:eastAsia="DengXian Light" w:hAnsi="Arial" w:cs="Times New Roman"/>
          <w:b/>
          <w:bCs/>
          <w:color w:val="004E46"/>
          <w:sz w:val="40"/>
          <w:szCs w:val="32"/>
        </w:rPr>
      </w:pP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lastRenderedPageBreak/>
        <w:t>Aguisín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–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Foirmeacha</w:t>
      </w:r>
      <w:proofErr w:type="spellEnd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 xml:space="preserve"> </w:t>
      </w:r>
      <w:proofErr w:type="spellStart"/>
      <w:r>
        <w:rPr>
          <w:rFonts w:ascii="Arial" w:eastAsia="DengXian Light" w:hAnsi="Arial" w:cs="Times New Roman"/>
          <w:b/>
          <w:bCs/>
          <w:color w:val="004E46"/>
          <w:sz w:val="40"/>
          <w:szCs w:val="32"/>
        </w:rPr>
        <w:t>Freagartha</w:t>
      </w:r>
      <w:proofErr w:type="spellEnd"/>
    </w:p>
    <w:p w14:paraId="2083F954" w14:textId="14C67DD4" w:rsidR="00C00039" w:rsidRPr="00EF7FED" w:rsidRDefault="00FD44F2" w:rsidP="00EF7FED">
      <w:pPr>
        <w:pStyle w:val="ListParagraph"/>
        <w:numPr>
          <w:ilvl w:val="0"/>
          <w:numId w:val="5"/>
        </w:numPr>
        <w:rPr>
          <w:b/>
          <w:bCs/>
          <w:color w:val="000000"/>
          <w:sz w:val="21"/>
        </w:rPr>
      </w:pPr>
      <w:r>
        <w:rPr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9158F" wp14:editId="1F337970">
                <wp:simplePos x="0" y="0"/>
                <wp:positionH relativeFrom="column">
                  <wp:posOffset>15875</wp:posOffset>
                </wp:positionH>
                <wp:positionV relativeFrom="paragraph">
                  <wp:posOffset>644525</wp:posOffset>
                </wp:positionV>
                <wp:extent cx="5457825" cy="5972175"/>
                <wp:effectExtent l="0" t="0" r="2857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5782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13CB7966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9158F" id="Text Box 13" o:spid="_x0000_s1034" type="#_x0000_t202" style="position:absolute;left:0;text-align:left;margin-left:1.25pt;margin-top:50.75pt;width:429.75pt;height:47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" strokecolor="#004d44" strokeweight=".5pt">
                <v:path arrowok="t"/>
                <v:textbox>
                  <w:txbxContent>
                    <w:p w14:paraId="13CB7966" w14:textId="77777777" w:rsidR="00C00039" w:rsidRDefault="00C00039" w:rsidP="00C00039"/>
                  </w:txbxContent>
                </v:textbox>
              </v:shape>
            </w:pict>
          </mc:Fallback>
        </mc:AlternateContent>
      </w:r>
      <w:r w:rsidR="0003638A">
        <w:t xml:space="preserve"> </w:t>
      </w:r>
      <w:r w:rsidR="0003638A">
        <w:rPr>
          <w:b/>
          <w:bCs/>
          <w:noProof/>
          <w:color w:val="000000"/>
          <w:sz w:val="21"/>
        </w:rPr>
        <w:t>Cad iad do dhearcthaí faoi scóip an Rialacháin a bheartaítear?</w:t>
      </w:r>
      <w:r w:rsidR="0003638A">
        <w:rPr>
          <w:noProof/>
          <w:color w:val="000000"/>
          <w:sz w:val="21"/>
        </w:rPr>
        <w:t xml:space="preserve"> </w:t>
      </w:r>
      <w:r w:rsidR="0003638A">
        <w:rPr>
          <w:b/>
          <w:bCs/>
          <w:noProof/>
          <w:color w:val="000000"/>
          <w:sz w:val="21"/>
        </w:rPr>
        <w:t>Tabhair do dhearcthaí, le do thoil, faoi aon ghnéithe féideartha dearfacha agus diúltacha i leith an togra.</w:t>
      </w:r>
    </w:p>
    <w:p w14:paraId="0200C10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71F98473" w14:textId="77777777" w:rsidR="00EF7FED" w:rsidRPr="00EF7FED" w:rsidRDefault="00DB722F" w:rsidP="00EF7FED">
      <w:pPr>
        <w:pStyle w:val="ListParagraph"/>
        <w:numPr>
          <w:ilvl w:val="0"/>
          <w:numId w:val="4"/>
        </w:numPr>
        <w:rPr>
          <w:b/>
          <w:bCs/>
        </w:rPr>
      </w:pPr>
      <w:r>
        <w:rPr>
          <w:b/>
          <w:bCs/>
        </w:rPr>
        <w:lastRenderedPageBreak/>
        <w:t xml:space="preserve">Cad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dhearcthaí</w:t>
      </w:r>
      <w:proofErr w:type="spellEnd"/>
      <w:r>
        <w:rPr>
          <w:b/>
          <w:bCs/>
        </w:rPr>
        <w:t xml:space="preserve"> faoin </w:t>
      </w:r>
      <w:proofErr w:type="spellStart"/>
      <w:r>
        <w:rPr>
          <w:b/>
          <w:bCs/>
        </w:rPr>
        <w:t>sainmhíniú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chuirtear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áireamh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Rialachán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bheartaítear</w:t>
      </w:r>
      <w:proofErr w:type="spellEnd"/>
      <w:r>
        <w:rPr>
          <w:b/>
          <w:bCs/>
        </w:rPr>
        <w:t xml:space="preserve">,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bealach a </w:t>
      </w:r>
      <w:proofErr w:type="spellStart"/>
      <w:r>
        <w:rPr>
          <w:b/>
          <w:bCs/>
        </w:rPr>
        <w:t>shainmhínítear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fóirdheontas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eachtrach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áireamh</w:t>
      </w:r>
      <w:proofErr w:type="spellEnd"/>
      <w:r>
        <w:rPr>
          <w:b/>
          <w:bCs/>
        </w:rPr>
        <w:t>?</w:t>
      </w:r>
      <w:r>
        <w:t xml:space="preserve">  </w:t>
      </w:r>
      <w:r>
        <w:rPr>
          <w:b/>
          <w:bCs/>
        </w:rPr>
        <w:t xml:space="preserve">An gá </w:t>
      </w:r>
      <w:proofErr w:type="spellStart"/>
      <w:r>
        <w:rPr>
          <w:b/>
          <w:bCs/>
        </w:rPr>
        <w:t>dó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bheith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níos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sonraí</w:t>
      </w:r>
      <w:proofErr w:type="spellEnd"/>
      <w:r>
        <w:rPr>
          <w:b/>
          <w:bCs/>
        </w:rPr>
        <w:t xml:space="preserve"> nó </w:t>
      </w:r>
      <w:proofErr w:type="spellStart"/>
      <w:r>
        <w:rPr>
          <w:b/>
          <w:bCs/>
        </w:rPr>
        <w:t>gan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bheith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sonrach</w:t>
      </w:r>
      <w:proofErr w:type="spellEnd"/>
      <w:r>
        <w:rPr>
          <w:b/>
          <w:bCs/>
        </w:rPr>
        <w:t>?</w:t>
      </w:r>
    </w:p>
    <w:p w14:paraId="0C5B335B" w14:textId="2B23F51F" w:rsidR="00C00039" w:rsidRPr="00EF7FED" w:rsidRDefault="00FD44F2" w:rsidP="00EF7FED">
      <w:pPr>
        <w:pStyle w:val="ListParagraph"/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2CE3B1" wp14:editId="26C9EA08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91150" cy="6934200"/>
                <wp:effectExtent l="0" t="0" r="1905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91150" cy="693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2609FD3C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E3B1" id="Text Box 15" o:spid="_x0000_s1035" type="#_x0000_t202" style="position:absolute;left:0;text-align:left;margin-left:.25pt;margin-top:26.75pt;width:424.5pt;height:54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" strokecolor="#004d44" strokeweight=".5pt">
                <v:path arrowok="t"/>
                <v:textbox>
                  <w:txbxContent>
                    <w:p w14:paraId="2609FD3C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21CDF31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74F47D31" w14:textId="77777777" w:rsidR="00EF7FED" w:rsidRPr="00EF7FED" w:rsidRDefault="00EF7FED" w:rsidP="00EF7FED">
      <w:pPr>
        <w:rPr>
          <w:b/>
          <w:bCs/>
        </w:rPr>
      </w:pPr>
      <w:r>
        <w:rPr>
          <w:b/>
          <w:bCs/>
        </w:rPr>
        <w:lastRenderedPageBreak/>
        <w:t>3.</w:t>
      </w:r>
      <w:r>
        <w:t xml:space="preserve"> </w:t>
      </w:r>
      <w:r>
        <w:rPr>
          <w:b/>
          <w:bCs/>
        </w:rPr>
        <w:t xml:space="preserve">Cad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dhearcthaí</w:t>
      </w:r>
      <w:proofErr w:type="spellEnd"/>
      <w:r>
        <w:rPr>
          <w:b/>
          <w:bCs/>
        </w:rPr>
        <w:t xml:space="preserve"> faoi </w:t>
      </w:r>
      <w:proofErr w:type="spellStart"/>
      <w:r>
        <w:rPr>
          <w:b/>
          <w:bCs/>
        </w:rPr>
        <w:t>conas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ríomhtar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éifeacht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saofa</w:t>
      </w:r>
      <w:proofErr w:type="spellEnd"/>
      <w:r>
        <w:rPr>
          <w:b/>
          <w:bCs/>
        </w:rPr>
        <w:t xml:space="preserve"> ar an </w:t>
      </w:r>
      <w:proofErr w:type="spellStart"/>
      <w:r>
        <w:rPr>
          <w:b/>
          <w:bCs/>
        </w:rPr>
        <w:t>margadh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inmheánach</w:t>
      </w:r>
      <w:proofErr w:type="spellEnd"/>
      <w:r>
        <w:rPr>
          <w:b/>
          <w:bCs/>
        </w:rPr>
        <w:t>?</w:t>
      </w:r>
      <w:r>
        <w:t xml:space="preserve"> </w:t>
      </w:r>
      <w:proofErr w:type="spellStart"/>
      <w:r>
        <w:rPr>
          <w:b/>
          <w:bCs/>
        </w:rPr>
        <w:t>Cén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roghanna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eile</w:t>
      </w:r>
      <w:proofErr w:type="spellEnd"/>
      <w:r>
        <w:rPr>
          <w:b/>
          <w:bCs/>
        </w:rPr>
        <w:t xml:space="preserve"> don </w:t>
      </w:r>
      <w:proofErr w:type="spellStart"/>
      <w:r>
        <w:rPr>
          <w:b/>
          <w:bCs/>
        </w:rPr>
        <w:t>ríomh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d’fhéadfaí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bhreithniú</w:t>
      </w:r>
      <w:proofErr w:type="spellEnd"/>
      <w:r>
        <w:rPr>
          <w:b/>
          <w:bCs/>
        </w:rPr>
        <w:t>?</w:t>
      </w:r>
    </w:p>
    <w:p w14:paraId="6273C2F3" w14:textId="76748E68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27E7D9" wp14:editId="4D70AB9D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86400" cy="69056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2E7717B8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7E7D9" id="Text Box 16" o:spid="_x0000_s1036" type="#_x0000_t202" style="position:absolute;margin-left:.25pt;margin-top:26.75pt;width:6in;height:54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" strokecolor="#004d44" strokeweight=".5pt">
                <v:path arrowok="t"/>
                <v:textbox>
                  <w:txbxContent>
                    <w:p w14:paraId="2E7717B8" w14:textId="77777777" w:rsidR="00C00039" w:rsidRDefault="00C00039" w:rsidP="00C00039"/>
                  </w:txbxContent>
                </v:textbox>
              </v:shape>
            </w:pict>
          </mc:Fallback>
        </mc:AlternateContent>
      </w:r>
      <w:r w:rsidR="00C00039">
        <w:rPr>
          <w:rFonts w:ascii="Arial" w:eastAsia="Calibri" w:hAnsi="Arial" w:cs="Arial"/>
          <w:color w:val="000000"/>
          <w:sz w:val="21"/>
        </w:rPr>
        <w:br w:type="page"/>
      </w:r>
    </w:p>
    <w:p w14:paraId="0E0AD1C0" w14:textId="77777777" w:rsidR="00C00039" w:rsidRPr="00EF7FED" w:rsidRDefault="00EF7FED" w:rsidP="00EF7FED">
      <w:pPr>
        <w:rPr>
          <w:b/>
          <w:bCs/>
        </w:rPr>
      </w:pPr>
      <w:r>
        <w:rPr>
          <w:b/>
          <w:bCs/>
        </w:rPr>
        <w:lastRenderedPageBreak/>
        <w:t>4.</w:t>
      </w:r>
      <w:r>
        <w:t xml:space="preserve"> </w:t>
      </w:r>
      <w:r>
        <w:rPr>
          <w:b/>
          <w:bCs/>
        </w:rPr>
        <w:t xml:space="preserve">I do </w:t>
      </w:r>
      <w:proofErr w:type="spellStart"/>
      <w:r>
        <w:rPr>
          <w:b/>
          <w:bCs/>
        </w:rPr>
        <w:t>thuairim</w:t>
      </w:r>
      <w:proofErr w:type="spellEnd"/>
      <w:r>
        <w:rPr>
          <w:b/>
          <w:bCs/>
        </w:rPr>
        <w:t xml:space="preserve">, cad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tairbhí</w:t>
      </w:r>
      <w:proofErr w:type="spellEnd"/>
      <w:r>
        <w:rPr>
          <w:b/>
          <w:bCs/>
        </w:rPr>
        <w:t xml:space="preserve"> agus na </w:t>
      </w:r>
      <w:proofErr w:type="spellStart"/>
      <w:r>
        <w:rPr>
          <w:b/>
          <w:bCs/>
        </w:rPr>
        <w:t>míbhuntáistí</w:t>
      </w:r>
      <w:proofErr w:type="spellEnd"/>
      <w:r>
        <w:rPr>
          <w:b/>
          <w:bCs/>
        </w:rPr>
        <w:t xml:space="preserve"> atá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gceist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úsáideann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Coimisiún</w:t>
      </w:r>
      <w:proofErr w:type="spellEnd"/>
      <w:r>
        <w:rPr>
          <w:b/>
          <w:bCs/>
        </w:rPr>
        <w:t xml:space="preserve"> an AE an </w:t>
      </w:r>
      <w:proofErr w:type="spellStart"/>
      <w:r>
        <w:rPr>
          <w:b/>
          <w:bCs/>
        </w:rPr>
        <w:t>uirlis</w:t>
      </w:r>
      <w:proofErr w:type="spellEnd"/>
      <w:r>
        <w:rPr>
          <w:b/>
          <w:bCs/>
        </w:rPr>
        <w:t xml:space="preserve"> ex officio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>?</w:t>
      </w:r>
      <w:r>
        <w:t xml:space="preserve">  </w:t>
      </w:r>
    </w:p>
    <w:p w14:paraId="501D74B0" w14:textId="3ED1C764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F654E8" wp14:editId="2A4BF3B9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372100" cy="6905625"/>
                <wp:effectExtent l="0" t="0" r="19050" b="2857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690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07212FDB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654E8" id="Text Box 17" o:spid="_x0000_s1037" type="#_x0000_t202" style="position:absolute;margin-left:.25pt;margin-top:26.75pt;width:423pt;height:54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" strokecolor="#004d44" strokeweight=".5pt">
                <v:path arrowok="t"/>
                <v:textbox>
                  <w:txbxContent>
                    <w:p w14:paraId="07212FDB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151257C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7BBE774F" w14:textId="75652110" w:rsidR="00C00039" w:rsidRPr="00D67818" w:rsidRDefault="00FD44F2" w:rsidP="00D67818">
      <w:pPr>
        <w:rPr>
          <w:b/>
          <w:bCs/>
          <w:color w:val="000000"/>
          <w:sz w:val="21"/>
        </w:rPr>
      </w:pPr>
      <w:r>
        <w:rPr>
          <w:noProof/>
          <w:color w:val="000000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2449C3" wp14:editId="4C445B08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5267325" cy="6654800"/>
                <wp:effectExtent l="0" t="0" r="28575" b="127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67325" cy="665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6791D1DE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49C3" id="Text Box 18" o:spid="_x0000_s1038" type="#_x0000_t202" style="position:absolute;margin-left:0;margin-top:47.25pt;width:414.75pt;height:524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" strokecolor="#004d44" strokeweight=".5pt">
                <v:path arrowok="t"/>
                <v:textbox>
                  <w:txbxContent>
                    <w:p w14:paraId="6791D1DE" w14:textId="77777777" w:rsidR="00C00039" w:rsidRDefault="00C00039" w:rsidP="00C00039"/>
                  </w:txbxContent>
                </v:textbox>
                <w10:wrap anchorx="margin"/>
              </v:shape>
            </w:pict>
          </mc:Fallback>
        </mc:AlternateContent>
      </w:r>
      <w:r w:rsidR="00EF7FED">
        <w:rPr>
          <w:b/>
          <w:bCs/>
        </w:rPr>
        <w:t>5.</w:t>
      </w:r>
      <w:r w:rsidR="00EF7FED">
        <w:t xml:space="preserve"> </w:t>
      </w:r>
      <w:proofErr w:type="gramStart"/>
      <w:r w:rsidR="00EF7FED">
        <w:rPr>
          <w:b/>
          <w:bCs/>
        </w:rPr>
        <w:t>An</w:t>
      </w:r>
      <w:proofErr w:type="gram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dtacaíonn</w:t>
      </w:r>
      <w:proofErr w:type="spellEnd"/>
      <w:r w:rsidR="00EF7FED">
        <w:rPr>
          <w:b/>
          <w:bCs/>
        </w:rPr>
        <w:t xml:space="preserve"> tú leis an </w:t>
      </w:r>
      <w:proofErr w:type="spellStart"/>
      <w:r w:rsidR="00EF7FED">
        <w:rPr>
          <w:b/>
          <w:bCs/>
        </w:rPr>
        <w:t>gcoincheap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ina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bhfeidhmíonn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Coimisiún</w:t>
      </w:r>
      <w:proofErr w:type="spellEnd"/>
      <w:r w:rsidR="00EF7FED">
        <w:rPr>
          <w:b/>
          <w:bCs/>
        </w:rPr>
        <w:t xml:space="preserve"> an AE mar an </w:t>
      </w:r>
      <w:proofErr w:type="spellStart"/>
      <w:r w:rsidR="00EF7FED">
        <w:rPr>
          <w:b/>
          <w:bCs/>
        </w:rPr>
        <w:t>gcomhlacht</w:t>
      </w:r>
      <w:proofErr w:type="spellEnd"/>
      <w:r w:rsidR="00EF7FED">
        <w:rPr>
          <w:b/>
          <w:bCs/>
        </w:rPr>
        <w:t xml:space="preserve"> ag a bhfuil an </w:t>
      </w:r>
      <w:proofErr w:type="spellStart"/>
      <w:r w:rsidR="00EF7FED">
        <w:rPr>
          <w:b/>
          <w:bCs/>
        </w:rPr>
        <w:t>chumhacht</w:t>
      </w:r>
      <w:proofErr w:type="spellEnd"/>
      <w:r w:rsidR="00EF7FED">
        <w:rPr>
          <w:b/>
          <w:bCs/>
        </w:rPr>
        <w:t xml:space="preserve"> le </w:t>
      </w:r>
      <w:proofErr w:type="spellStart"/>
      <w:r w:rsidR="00EF7FED">
        <w:rPr>
          <w:b/>
          <w:bCs/>
        </w:rPr>
        <w:t>heolas</w:t>
      </w:r>
      <w:proofErr w:type="spellEnd"/>
      <w:r w:rsidR="00EF7FED">
        <w:rPr>
          <w:b/>
          <w:bCs/>
        </w:rPr>
        <w:t xml:space="preserve"> a </w:t>
      </w:r>
      <w:proofErr w:type="spellStart"/>
      <w:r w:rsidR="00EF7FED">
        <w:rPr>
          <w:b/>
          <w:bCs/>
        </w:rPr>
        <w:t>bhailiú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lena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dheimhniú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má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tá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fóirdheontais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eachtracha</w:t>
      </w:r>
      <w:proofErr w:type="spellEnd"/>
      <w:r w:rsidR="00EF7FED">
        <w:rPr>
          <w:b/>
          <w:bCs/>
        </w:rPr>
        <w:t xml:space="preserve"> á </w:t>
      </w:r>
      <w:proofErr w:type="spellStart"/>
      <w:r w:rsidR="00EF7FED">
        <w:rPr>
          <w:b/>
          <w:bCs/>
        </w:rPr>
        <w:t>bhfáil</w:t>
      </w:r>
      <w:proofErr w:type="spellEnd"/>
      <w:r w:rsidR="00EF7FED">
        <w:rPr>
          <w:b/>
          <w:bCs/>
        </w:rPr>
        <w:t xml:space="preserve"> ag </w:t>
      </w:r>
      <w:proofErr w:type="spellStart"/>
      <w:r w:rsidR="00EF7FED">
        <w:rPr>
          <w:b/>
          <w:bCs/>
        </w:rPr>
        <w:t>gnóthais</w:t>
      </w:r>
      <w:proofErr w:type="spellEnd"/>
      <w:r w:rsidR="00EF7FED">
        <w:rPr>
          <w:b/>
          <w:bCs/>
        </w:rPr>
        <w:t xml:space="preserve"> (</w:t>
      </w:r>
      <w:proofErr w:type="spellStart"/>
      <w:r w:rsidR="00EF7FED">
        <w:rPr>
          <w:b/>
          <w:bCs/>
        </w:rPr>
        <w:t>Tacaíonn</w:t>
      </w:r>
      <w:proofErr w:type="spellEnd"/>
      <w:r w:rsidR="00EF7FED">
        <w:rPr>
          <w:b/>
          <w:bCs/>
        </w:rPr>
        <w:t>/</w:t>
      </w:r>
      <w:proofErr w:type="spellStart"/>
      <w:r w:rsidR="00EF7FED">
        <w:rPr>
          <w:b/>
          <w:bCs/>
        </w:rPr>
        <w:t>Ní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thacaíonn</w:t>
      </w:r>
      <w:proofErr w:type="spellEnd"/>
      <w:r w:rsidR="00EF7FED">
        <w:rPr>
          <w:b/>
          <w:bCs/>
        </w:rPr>
        <w:t>)?</w:t>
      </w:r>
      <w:r w:rsidR="00EF7FED">
        <w:t xml:space="preserve"> </w:t>
      </w:r>
      <w:proofErr w:type="spellStart"/>
      <w:r w:rsidR="00EF7FED">
        <w:rPr>
          <w:b/>
          <w:bCs/>
        </w:rPr>
        <w:t>Tabhair</w:t>
      </w:r>
      <w:proofErr w:type="spellEnd"/>
      <w:r w:rsidR="00EF7FED">
        <w:rPr>
          <w:b/>
          <w:bCs/>
        </w:rPr>
        <w:t xml:space="preserve"> </w:t>
      </w:r>
      <w:proofErr w:type="spellStart"/>
      <w:r w:rsidR="00EF7FED">
        <w:rPr>
          <w:b/>
          <w:bCs/>
        </w:rPr>
        <w:t>cúiseanna</w:t>
      </w:r>
      <w:proofErr w:type="spellEnd"/>
      <w:r w:rsidR="00EF7FED">
        <w:rPr>
          <w:b/>
          <w:bCs/>
        </w:rPr>
        <w:t xml:space="preserve"> le </w:t>
      </w:r>
      <w:proofErr w:type="spellStart"/>
      <w:r w:rsidR="00EF7FED">
        <w:rPr>
          <w:b/>
          <w:bCs/>
        </w:rPr>
        <w:t>d’fhreagra</w:t>
      </w:r>
      <w:proofErr w:type="spellEnd"/>
      <w:r w:rsidR="00EF7FED">
        <w:rPr>
          <w:b/>
          <w:bCs/>
        </w:rPr>
        <w:t xml:space="preserve">, le do </w:t>
      </w:r>
      <w:proofErr w:type="spellStart"/>
      <w:r w:rsidR="00EF7FED">
        <w:rPr>
          <w:b/>
          <w:bCs/>
        </w:rPr>
        <w:t>thoil</w:t>
      </w:r>
      <w:proofErr w:type="spellEnd"/>
      <w:r w:rsidR="00EF7FED">
        <w:rPr>
          <w:b/>
          <w:bCs/>
        </w:rPr>
        <w:t>.</w:t>
      </w:r>
      <w:r w:rsidR="00EF7FED">
        <w:t xml:space="preserve"> </w:t>
      </w:r>
    </w:p>
    <w:p w14:paraId="54F401D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2FF87857" w14:textId="77777777" w:rsidR="00C00039" w:rsidRPr="00D67818" w:rsidRDefault="00D67818" w:rsidP="00D67818">
      <w:pPr>
        <w:rPr>
          <w:b/>
          <w:bCs/>
        </w:rPr>
      </w:pPr>
      <w:r>
        <w:rPr>
          <w:b/>
          <w:bCs/>
        </w:rPr>
        <w:lastRenderedPageBreak/>
        <w:t>6.</w:t>
      </w:r>
      <w:r>
        <w:t xml:space="preserve"> </w:t>
      </w:r>
      <w:r>
        <w:rPr>
          <w:b/>
          <w:bCs/>
        </w:rPr>
        <w:t xml:space="preserve">Cad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chuid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dearcthaí</w:t>
      </w:r>
      <w:proofErr w:type="spellEnd"/>
      <w:r>
        <w:rPr>
          <w:b/>
          <w:bCs/>
        </w:rPr>
        <w:t xml:space="preserve"> ar na </w:t>
      </w:r>
      <w:proofErr w:type="spellStart"/>
      <w:r>
        <w:rPr>
          <w:b/>
          <w:bCs/>
        </w:rPr>
        <w:t>bearta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sásaimh</w:t>
      </w:r>
      <w:proofErr w:type="spellEnd"/>
      <w:r>
        <w:rPr>
          <w:b/>
          <w:bCs/>
        </w:rPr>
        <w:t xml:space="preserve"> ar féidir leis an </w:t>
      </w:r>
      <w:proofErr w:type="spellStart"/>
      <w:r>
        <w:rPr>
          <w:b/>
          <w:bCs/>
        </w:rPr>
        <w:t>gCoimisiún</w:t>
      </w:r>
      <w:proofErr w:type="spellEnd"/>
      <w:r>
        <w:rPr>
          <w:b/>
          <w:bCs/>
        </w:rPr>
        <w:t xml:space="preserve"> an AE </w:t>
      </w:r>
      <w:proofErr w:type="spellStart"/>
      <w:r>
        <w:rPr>
          <w:b/>
          <w:bCs/>
        </w:rPr>
        <w:t>tabhairt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fúthu</w:t>
      </w:r>
      <w:proofErr w:type="spellEnd"/>
      <w:r>
        <w:rPr>
          <w:b/>
          <w:bCs/>
        </w:rPr>
        <w:t xml:space="preserve"> leis na </w:t>
      </w:r>
      <w:proofErr w:type="spellStart"/>
      <w:r>
        <w:rPr>
          <w:b/>
          <w:bCs/>
        </w:rPr>
        <w:t>héifeachtaí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saofa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fheabhsú</w:t>
      </w:r>
      <w:proofErr w:type="spellEnd"/>
      <w:r>
        <w:rPr>
          <w:b/>
          <w:bCs/>
        </w:rPr>
        <w:t xml:space="preserve">, na </w:t>
      </w:r>
      <w:proofErr w:type="spellStart"/>
      <w:r>
        <w:rPr>
          <w:b/>
          <w:bCs/>
        </w:rPr>
        <w:t>pionóis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áireamh</w:t>
      </w:r>
      <w:proofErr w:type="spellEnd"/>
      <w:r>
        <w:rPr>
          <w:b/>
          <w:bCs/>
        </w:rPr>
        <w:t xml:space="preserve"> is féidir a </w:t>
      </w:r>
      <w:proofErr w:type="spellStart"/>
      <w:r>
        <w:rPr>
          <w:b/>
          <w:bCs/>
        </w:rPr>
        <w:t>ghearradh</w:t>
      </w:r>
      <w:proofErr w:type="spellEnd"/>
      <w:r>
        <w:rPr>
          <w:b/>
          <w:bCs/>
        </w:rPr>
        <w:t>?</w:t>
      </w:r>
      <w:r>
        <w:t xml:space="preserve"> 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bhfuil </w:t>
      </w:r>
      <w:proofErr w:type="spellStart"/>
      <w:r>
        <w:rPr>
          <w:b/>
          <w:bCs/>
        </w:rPr>
        <w:t>siad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comhréireach</w:t>
      </w:r>
      <w:proofErr w:type="spellEnd"/>
      <w:r>
        <w:rPr>
          <w:b/>
          <w:bCs/>
        </w:rPr>
        <w:t xml:space="preserve"> leis na </w:t>
      </w:r>
      <w:proofErr w:type="spellStart"/>
      <w:r>
        <w:rPr>
          <w:b/>
          <w:bCs/>
        </w:rPr>
        <w:t>bearta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bhfeidhm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Chúnamh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Stáit</w:t>
      </w:r>
      <w:proofErr w:type="spellEnd"/>
      <w:r>
        <w:rPr>
          <w:b/>
          <w:bCs/>
        </w:rPr>
        <w:t xml:space="preserve"> nó </w:t>
      </w:r>
      <w:proofErr w:type="spellStart"/>
      <w:r>
        <w:rPr>
          <w:b/>
          <w:bCs/>
        </w:rPr>
        <w:t>d’éifeachtaí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saofa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iomaíochta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eile</w:t>
      </w:r>
      <w:proofErr w:type="spellEnd"/>
      <w:r>
        <w:rPr>
          <w:b/>
          <w:bCs/>
        </w:rPr>
        <w:t>?</w:t>
      </w:r>
    </w:p>
    <w:p w14:paraId="6A2D8183" w14:textId="7AB459A6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2E6C86" wp14:editId="5296B541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29250" cy="6896100"/>
                <wp:effectExtent l="0" t="0" r="1905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0" cy="689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3FC4968B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E6C86" id="Text Box 19" o:spid="_x0000_s1039" type="#_x0000_t202" style="position:absolute;margin-left:.25pt;margin-top:26.75pt;width:427.5pt;height:54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" strokecolor="#004d44" strokeweight=".5pt">
                <v:path arrowok="t"/>
                <v:textbox>
                  <w:txbxContent>
                    <w:p w14:paraId="3FC4968B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6ECE6B9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00032488" w14:textId="77777777" w:rsidR="00C00039" w:rsidRPr="00D67818" w:rsidRDefault="00D67818" w:rsidP="00D67818">
      <w:pPr>
        <w:rPr>
          <w:b/>
          <w:bCs/>
          <w:color w:val="000000"/>
          <w:sz w:val="21"/>
        </w:rPr>
      </w:pPr>
      <w:r>
        <w:rPr>
          <w:b/>
          <w:bCs/>
        </w:rPr>
        <w:lastRenderedPageBreak/>
        <w:t>7.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gceapann</w:t>
      </w:r>
      <w:proofErr w:type="spellEnd"/>
      <w:r>
        <w:rPr>
          <w:b/>
          <w:bCs/>
        </w:rPr>
        <w:t xml:space="preserve"> tú go bhfuil </w:t>
      </w:r>
      <w:proofErr w:type="spellStart"/>
      <w:r>
        <w:rPr>
          <w:b/>
          <w:bCs/>
        </w:rPr>
        <w:t>sainmhíniú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ceart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tugtha</w:t>
      </w:r>
      <w:proofErr w:type="spellEnd"/>
      <w:r>
        <w:rPr>
          <w:b/>
          <w:bCs/>
        </w:rPr>
        <w:t xml:space="preserve"> ar na </w:t>
      </w:r>
      <w:proofErr w:type="spellStart"/>
      <w:r>
        <w:rPr>
          <w:b/>
          <w:bCs/>
        </w:rPr>
        <w:t>téarmaí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Chaibidil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Dlús</w:t>
      </w:r>
      <w:proofErr w:type="spellEnd"/>
      <w:r>
        <w:rPr>
          <w:b/>
          <w:bCs/>
        </w:rPr>
        <w:t>) (</w:t>
      </w:r>
      <w:proofErr w:type="spellStart"/>
      <w:r>
        <w:rPr>
          <w:b/>
          <w:bCs/>
        </w:rPr>
        <w:t>Ceapann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cheapann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conas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thagann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sainmhíniú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mhacasamhail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d’ionstraimí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áireamh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bhféadfadh</w:t>
      </w:r>
      <w:proofErr w:type="spellEnd"/>
      <w:r>
        <w:rPr>
          <w:b/>
          <w:bCs/>
        </w:rPr>
        <w:t xml:space="preserve"> go bhfuil cur </w:t>
      </w:r>
      <w:proofErr w:type="spellStart"/>
      <w:r>
        <w:rPr>
          <w:b/>
          <w:bCs/>
        </w:rPr>
        <w:t>amach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orthu</w:t>
      </w:r>
      <w:proofErr w:type="spellEnd"/>
      <w:r>
        <w:rPr>
          <w:b/>
          <w:bCs/>
        </w:rPr>
        <w:t xml:space="preserve"> agus/nó aon </w:t>
      </w:r>
      <w:proofErr w:type="spellStart"/>
      <w:r>
        <w:rPr>
          <w:b/>
          <w:bCs/>
        </w:rPr>
        <w:t>mholtaí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d’fhéadfadh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bheith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maidir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conas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d’fhéadfaí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sainmhíniú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shoiléiriú</w:t>
      </w:r>
      <w:proofErr w:type="spellEnd"/>
      <w:r>
        <w:rPr>
          <w:b/>
          <w:bCs/>
        </w:rPr>
        <w:t>.</w:t>
      </w:r>
    </w:p>
    <w:p w14:paraId="139D1567" w14:textId="13B85C8E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60A61" wp14:editId="38B5061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5314950" cy="6330950"/>
                <wp:effectExtent l="0" t="0" r="1905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4950" cy="633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1178D0FD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60A61" id="Text Box 20" o:spid="_x0000_s1040" type="#_x0000_t202" style="position:absolute;margin-left:0;margin-top:.75pt;width:418.5pt;height:498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" strokecolor="#004d44" strokeweight=".5pt">
                <v:path arrowok="t"/>
                <v:textbox>
                  <w:txbxContent>
                    <w:p w14:paraId="1178D0FD" w14:textId="77777777" w:rsidR="00C00039" w:rsidRDefault="00C00039" w:rsidP="00C00039"/>
                  </w:txbxContent>
                </v:textbox>
                <w10:wrap anchorx="margin"/>
              </v:shape>
            </w:pict>
          </mc:Fallback>
        </mc:AlternateContent>
      </w:r>
      <w:r w:rsidR="00D67818">
        <w:rPr>
          <w:rFonts w:ascii="Arial" w:eastAsia="Calibri" w:hAnsi="Arial" w:cs="Arial"/>
          <w:color w:val="000000"/>
          <w:sz w:val="21"/>
        </w:rPr>
        <w:br w:type="page"/>
      </w:r>
    </w:p>
    <w:p w14:paraId="0C4AD967" w14:textId="77777777" w:rsidR="00C00039" w:rsidRPr="00D67818" w:rsidRDefault="00D67818" w:rsidP="00D67818">
      <w:pPr>
        <w:rPr>
          <w:b/>
          <w:bCs/>
        </w:rPr>
      </w:pPr>
      <w:r>
        <w:rPr>
          <w:b/>
          <w:bCs/>
        </w:rPr>
        <w:lastRenderedPageBreak/>
        <w:t>8.</w:t>
      </w:r>
      <w:r>
        <w:t xml:space="preserve"> </w:t>
      </w:r>
      <w:r>
        <w:rPr>
          <w:b/>
          <w:bCs/>
        </w:rPr>
        <w:t xml:space="preserve">Cad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do </w:t>
      </w:r>
      <w:proofErr w:type="spellStart"/>
      <w:r>
        <w:rPr>
          <w:b/>
          <w:bCs/>
        </w:rPr>
        <w:t>dhearcthaí</w:t>
      </w:r>
      <w:proofErr w:type="spellEnd"/>
      <w:r>
        <w:rPr>
          <w:b/>
          <w:bCs/>
        </w:rPr>
        <w:t xml:space="preserve"> faoi </w:t>
      </w:r>
      <w:proofErr w:type="spellStart"/>
      <w:r>
        <w:rPr>
          <w:b/>
          <w:bCs/>
        </w:rPr>
        <w:t>conas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thabharfar</w:t>
      </w:r>
      <w:proofErr w:type="spellEnd"/>
      <w:r>
        <w:rPr>
          <w:b/>
          <w:bCs/>
        </w:rPr>
        <w:t xml:space="preserve"> faoin </w:t>
      </w:r>
      <w:proofErr w:type="spellStart"/>
      <w:r>
        <w:rPr>
          <w:b/>
          <w:bCs/>
        </w:rPr>
        <w:t>réamh-athbhreithniú</w:t>
      </w:r>
      <w:proofErr w:type="spellEnd"/>
      <w:r>
        <w:rPr>
          <w:b/>
          <w:bCs/>
        </w:rPr>
        <w:t xml:space="preserve"> agus faoin </w:t>
      </w:r>
      <w:proofErr w:type="spellStart"/>
      <w:r>
        <w:rPr>
          <w:b/>
          <w:bCs/>
        </w:rPr>
        <w:t>imscrúdú</w:t>
      </w:r>
      <w:proofErr w:type="spellEnd"/>
      <w:r>
        <w:rPr>
          <w:b/>
          <w:bCs/>
        </w:rPr>
        <w:t>?</w:t>
      </w:r>
    </w:p>
    <w:p w14:paraId="2E830293" w14:textId="200D838A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C8D979" wp14:editId="2EB63B4B">
                <wp:simplePos x="0" y="0"/>
                <wp:positionH relativeFrom="column">
                  <wp:posOffset>3175</wp:posOffset>
                </wp:positionH>
                <wp:positionV relativeFrom="paragraph">
                  <wp:posOffset>339725</wp:posOffset>
                </wp:positionV>
                <wp:extent cx="5410200" cy="6924675"/>
                <wp:effectExtent l="0" t="0" r="19050" b="285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1020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1CDB56BD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D979" id="Text Box 21" o:spid="_x0000_s1041" type="#_x0000_t202" style="position:absolute;margin-left:.25pt;margin-top:26.75pt;width:426pt;height:54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" strokecolor="#004d44" strokeweight=".5pt">
                <v:path arrowok="t"/>
                <v:textbox>
                  <w:txbxContent>
                    <w:p w14:paraId="1CDB56BD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73067B6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5ABA3218" w14:textId="77777777" w:rsidR="00D67818" w:rsidRPr="00D67818" w:rsidRDefault="00D67818" w:rsidP="00D67818">
      <w:pPr>
        <w:rPr>
          <w:b/>
          <w:bCs/>
        </w:rPr>
      </w:pPr>
      <w:r>
        <w:rPr>
          <w:b/>
          <w:bCs/>
        </w:rPr>
        <w:lastRenderedPageBreak/>
        <w:t>9.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dtacaíonn</w:t>
      </w:r>
      <w:proofErr w:type="spellEnd"/>
      <w:r>
        <w:rPr>
          <w:b/>
          <w:bCs/>
        </w:rPr>
        <w:t xml:space="preserve"> tú leis na </w:t>
      </w:r>
      <w:proofErr w:type="spellStart"/>
      <w:r>
        <w:rPr>
          <w:b/>
          <w:bCs/>
        </w:rPr>
        <w:t>pionóis</w:t>
      </w:r>
      <w:proofErr w:type="spellEnd"/>
      <w:r>
        <w:rPr>
          <w:b/>
          <w:bCs/>
        </w:rPr>
        <w:t xml:space="preserve"> is féidir a </w:t>
      </w:r>
      <w:proofErr w:type="spellStart"/>
      <w:r>
        <w:rPr>
          <w:b/>
          <w:bCs/>
        </w:rPr>
        <w:t>ghearradh</w:t>
      </w:r>
      <w:proofErr w:type="spellEnd"/>
      <w:r>
        <w:rPr>
          <w:b/>
          <w:bCs/>
        </w:rPr>
        <w:t xml:space="preserve"> faoin </w:t>
      </w:r>
      <w:proofErr w:type="spellStart"/>
      <w:r>
        <w:rPr>
          <w:b/>
          <w:bCs/>
        </w:rPr>
        <w:t>Rialachán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Tacaíonn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thacaíonn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bhfuil </w:t>
      </w:r>
      <w:proofErr w:type="spellStart"/>
      <w:r>
        <w:rPr>
          <w:b/>
          <w:bCs/>
        </w:rPr>
        <w:t>siad</w:t>
      </w:r>
      <w:proofErr w:type="spellEnd"/>
      <w:r>
        <w:rPr>
          <w:b/>
          <w:bCs/>
        </w:rPr>
        <w:t xml:space="preserve"> ar aon </w:t>
      </w:r>
      <w:proofErr w:type="spellStart"/>
      <w:r>
        <w:rPr>
          <w:b/>
          <w:bCs/>
        </w:rPr>
        <w:t>dul</w:t>
      </w:r>
      <w:proofErr w:type="spellEnd"/>
      <w:r>
        <w:rPr>
          <w:b/>
          <w:bCs/>
        </w:rPr>
        <w:t xml:space="preserve"> go </w:t>
      </w:r>
      <w:proofErr w:type="spellStart"/>
      <w:r>
        <w:rPr>
          <w:b/>
          <w:bCs/>
        </w:rPr>
        <w:t>mór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mór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pionóis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eile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ghearrtar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limistéir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ghaolmhara</w:t>
      </w:r>
      <w:proofErr w:type="spellEnd"/>
      <w:r>
        <w:rPr>
          <w:b/>
          <w:bCs/>
        </w:rPr>
        <w:t>?</w:t>
      </w:r>
      <w:r>
        <w:t xml:space="preserve"> </w:t>
      </w:r>
    </w:p>
    <w:p w14:paraId="3420A001" w14:textId="2DAE59E2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4BAD34" wp14:editId="06B37579">
                <wp:simplePos x="0" y="0"/>
                <wp:positionH relativeFrom="column">
                  <wp:posOffset>3175</wp:posOffset>
                </wp:positionH>
                <wp:positionV relativeFrom="paragraph">
                  <wp:posOffset>337185</wp:posOffset>
                </wp:positionV>
                <wp:extent cx="5343525" cy="6734175"/>
                <wp:effectExtent l="0" t="0" r="28575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3525" cy="673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519FF83B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BAD34" id="Text Box 22" o:spid="_x0000_s1042" type="#_x0000_t202" style="position:absolute;margin-left:.25pt;margin-top:26.55pt;width:420.75pt;height:53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" strokecolor="#004d44" strokeweight=".5pt">
                <v:path arrowok="t"/>
                <v:textbox>
                  <w:txbxContent>
                    <w:p w14:paraId="519FF83B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62A725A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415D131F" w14:textId="54BEBFD6" w:rsidR="00C00039" w:rsidRPr="00C72DD6" w:rsidRDefault="00FD44F2" w:rsidP="00C72DD6">
      <w:pPr>
        <w:rPr>
          <w:b/>
          <w:bCs/>
          <w:color w:val="000000"/>
          <w:sz w:val="21"/>
        </w:rPr>
      </w:pPr>
      <w:r>
        <w:rPr>
          <w:noProof/>
          <w:color w:val="000000"/>
          <w:sz w:val="21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409136" wp14:editId="54E0F25D">
                <wp:simplePos x="0" y="0"/>
                <wp:positionH relativeFrom="margin">
                  <wp:align>left</wp:align>
                </wp:positionH>
                <wp:positionV relativeFrom="paragraph">
                  <wp:posOffset>479425</wp:posOffset>
                </wp:positionV>
                <wp:extent cx="5400675" cy="6670675"/>
                <wp:effectExtent l="0" t="0" r="28575" b="1587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67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624F5B58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09136" id="Text Box 23" o:spid="_x0000_s1043" type="#_x0000_t202" style="position:absolute;margin-left:0;margin-top:37.75pt;width:425.25pt;height:525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" strokecolor="#004d44" strokeweight=".5pt">
                <v:path arrowok="t"/>
                <v:textbox>
                  <w:txbxContent>
                    <w:p w14:paraId="624F5B58" w14:textId="77777777" w:rsidR="00C00039" w:rsidRDefault="00C00039" w:rsidP="00C00039"/>
                  </w:txbxContent>
                </v:textbox>
                <w10:wrap anchorx="margin"/>
              </v:shape>
            </w:pict>
          </mc:Fallback>
        </mc:AlternateContent>
      </w:r>
      <w:r w:rsidR="00C72DD6">
        <w:rPr>
          <w:b/>
          <w:bCs/>
        </w:rPr>
        <w:t>10.</w:t>
      </w:r>
      <w:r w:rsidR="00C72DD6">
        <w:t xml:space="preserve"> </w:t>
      </w:r>
      <w:proofErr w:type="gramStart"/>
      <w:r w:rsidR="00C72DD6">
        <w:rPr>
          <w:b/>
          <w:bCs/>
        </w:rPr>
        <w:t>An</w:t>
      </w:r>
      <w:proofErr w:type="gram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gceapann</w:t>
      </w:r>
      <w:proofErr w:type="spellEnd"/>
      <w:r w:rsidR="00C72DD6">
        <w:rPr>
          <w:b/>
          <w:bCs/>
        </w:rPr>
        <w:t xml:space="preserve"> tú </w:t>
      </w:r>
      <w:proofErr w:type="spellStart"/>
      <w:r w:rsidR="00C72DD6">
        <w:rPr>
          <w:b/>
          <w:bCs/>
        </w:rPr>
        <w:t>gur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leor</w:t>
      </w:r>
      <w:proofErr w:type="spellEnd"/>
      <w:r w:rsidR="00C72DD6">
        <w:rPr>
          <w:b/>
          <w:bCs/>
        </w:rPr>
        <w:t xml:space="preserve"> na </w:t>
      </w:r>
      <w:proofErr w:type="spellStart"/>
      <w:r w:rsidR="00C72DD6">
        <w:rPr>
          <w:b/>
          <w:bCs/>
        </w:rPr>
        <w:t>hamfhrámaí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chun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fóirdheontais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eachtracha</w:t>
      </w:r>
      <w:proofErr w:type="spellEnd"/>
      <w:r w:rsidR="00C72DD6">
        <w:rPr>
          <w:b/>
          <w:bCs/>
        </w:rPr>
        <w:t xml:space="preserve"> a </w:t>
      </w:r>
      <w:proofErr w:type="spellStart"/>
      <w:r w:rsidR="00C72DD6">
        <w:rPr>
          <w:b/>
          <w:bCs/>
        </w:rPr>
        <w:t>dtugtar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cuntas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orthu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sa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Chaibidil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seo</w:t>
      </w:r>
      <w:proofErr w:type="spellEnd"/>
      <w:r w:rsidR="00C72DD6">
        <w:rPr>
          <w:b/>
          <w:bCs/>
        </w:rPr>
        <w:t xml:space="preserve"> a </w:t>
      </w:r>
      <w:proofErr w:type="spellStart"/>
      <w:r w:rsidR="00C72DD6">
        <w:rPr>
          <w:b/>
          <w:bCs/>
        </w:rPr>
        <w:t>nochtadh</w:t>
      </w:r>
      <w:proofErr w:type="spellEnd"/>
      <w:r w:rsidR="00C72DD6">
        <w:rPr>
          <w:b/>
          <w:bCs/>
        </w:rPr>
        <w:t xml:space="preserve"> (</w:t>
      </w:r>
      <w:proofErr w:type="spellStart"/>
      <w:r w:rsidR="00C72DD6">
        <w:rPr>
          <w:b/>
          <w:bCs/>
        </w:rPr>
        <w:t>Ceapann</w:t>
      </w:r>
      <w:proofErr w:type="spellEnd"/>
      <w:r w:rsidR="00C72DD6">
        <w:rPr>
          <w:b/>
          <w:bCs/>
        </w:rPr>
        <w:t>/</w:t>
      </w:r>
      <w:proofErr w:type="spellStart"/>
      <w:r w:rsidR="00C72DD6">
        <w:rPr>
          <w:b/>
          <w:bCs/>
        </w:rPr>
        <w:t>ní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cheapann</w:t>
      </w:r>
      <w:proofErr w:type="spellEnd"/>
      <w:r w:rsidR="00C72DD6">
        <w:rPr>
          <w:b/>
          <w:bCs/>
        </w:rPr>
        <w:t>)?</w:t>
      </w:r>
      <w:r w:rsidR="00C72DD6">
        <w:t xml:space="preserve"> </w:t>
      </w:r>
      <w:proofErr w:type="spellStart"/>
      <w:r w:rsidR="00C72DD6">
        <w:rPr>
          <w:b/>
          <w:bCs/>
        </w:rPr>
        <w:t>Tabhair</w:t>
      </w:r>
      <w:proofErr w:type="spellEnd"/>
      <w:r w:rsidR="00C72DD6">
        <w:rPr>
          <w:b/>
          <w:bCs/>
        </w:rPr>
        <w:t xml:space="preserve"> </w:t>
      </w:r>
      <w:proofErr w:type="spellStart"/>
      <w:r w:rsidR="00C72DD6">
        <w:rPr>
          <w:b/>
          <w:bCs/>
        </w:rPr>
        <w:t>cúiseanna</w:t>
      </w:r>
      <w:proofErr w:type="spellEnd"/>
      <w:r w:rsidR="00C72DD6">
        <w:rPr>
          <w:b/>
          <w:bCs/>
        </w:rPr>
        <w:t xml:space="preserve"> le </w:t>
      </w:r>
      <w:proofErr w:type="spellStart"/>
      <w:r w:rsidR="00C72DD6">
        <w:rPr>
          <w:b/>
          <w:bCs/>
        </w:rPr>
        <w:t>d’fhreagra</w:t>
      </w:r>
      <w:proofErr w:type="spellEnd"/>
      <w:r w:rsidR="00C72DD6">
        <w:rPr>
          <w:b/>
          <w:bCs/>
        </w:rPr>
        <w:t xml:space="preserve">, le do </w:t>
      </w:r>
      <w:proofErr w:type="spellStart"/>
      <w:r w:rsidR="00C72DD6">
        <w:rPr>
          <w:b/>
          <w:bCs/>
        </w:rPr>
        <w:t>thoil</w:t>
      </w:r>
      <w:proofErr w:type="spellEnd"/>
      <w:r w:rsidR="00C72DD6">
        <w:rPr>
          <w:b/>
          <w:bCs/>
        </w:rPr>
        <w:t>.</w:t>
      </w:r>
    </w:p>
    <w:p w14:paraId="2AB36BB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color w:val="000000"/>
          <w:sz w:val="21"/>
        </w:rPr>
        <w:br w:type="page"/>
      </w:r>
    </w:p>
    <w:p w14:paraId="40385B6B" w14:textId="77777777" w:rsidR="00C72DD6" w:rsidRPr="00C72DD6" w:rsidRDefault="00C72DD6" w:rsidP="00C72DD6">
      <w:pPr>
        <w:rPr>
          <w:b/>
          <w:bCs/>
        </w:rPr>
      </w:pPr>
      <w:r>
        <w:rPr>
          <w:b/>
          <w:bCs/>
        </w:rPr>
        <w:lastRenderedPageBreak/>
        <w:t>11.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dtacaíonn</w:t>
      </w:r>
      <w:proofErr w:type="spellEnd"/>
      <w:r>
        <w:rPr>
          <w:b/>
          <w:bCs/>
        </w:rPr>
        <w:t xml:space="preserve"> tú leis na </w:t>
      </w:r>
      <w:proofErr w:type="spellStart"/>
      <w:r>
        <w:rPr>
          <w:b/>
          <w:bCs/>
        </w:rPr>
        <w:t>pionóis</w:t>
      </w:r>
      <w:proofErr w:type="spellEnd"/>
      <w:r>
        <w:rPr>
          <w:b/>
          <w:bCs/>
        </w:rPr>
        <w:t xml:space="preserve"> ar féidir le </w:t>
      </w:r>
      <w:proofErr w:type="spellStart"/>
      <w:r>
        <w:rPr>
          <w:b/>
          <w:bCs/>
        </w:rPr>
        <w:t>Coimisiún</w:t>
      </w:r>
      <w:proofErr w:type="spellEnd"/>
      <w:r>
        <w:rPr>
          <w:b/>
          <w:bCs/>
        </w:rPr>
        <w:t xml:space="preserve"> an AE a </w:t>
      </w:r>
      <w:proofErr w:type="spellStart"/>
      <w:r>
        <w:rPr>
          <w:b/>
          <w:bCs/>
        </w:rPr>
        <w:t>ghearradh</w:t>
      </w:r>
      <w:proofErr w:type="spellEnd"/>
      <w:r>
        <w:rPr>
          <w:b/>
          <w:bCs/>
        </w:rPr>
        <w:t xml:space="preserve"> ar </w:t>
      </w:r>
      <w:proofErr w:type="spellStart"/>
      <w:r>
        <w:rPr>
          <w:b/>
          <w:bCs/>
        </w:rPr>
        <w:t>ghnóthais</w:t>
      </w:r>
      <w:proofErr w:type="spellEnd"/>
      <w:r>
        <w:rPr>
          <w:b/>
          <w:bCs/>
        </w:rPr>
        <w:t xml:space="preserve"> atá </w:t>
      </w:r>
      <w:proofErr w:type="spellStart"/>
      <w:r>
        <w:rPr>
          <w:b/>
          <w:bCs/>
        </w:rPr>
        <w:t>bainteach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phróiseas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soláthair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phoiblí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Tacaíonn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thacaíonn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.</w:t>
      </w:r>
    </w:p>
    <w:p w14:paraId="4D17EF1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2A3C0951" w14:textId="7F386DC9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0F9F0D" wp14:editId="3E5C8A7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7C7A5A13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F9F0D" id="Text Box 25" o:spid="_x0000_s1044" type="#_x0000_t202" style="position:absolute;margin-left:0;margin-top:-.05pt;width:425.25pt;height:53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" strokecolor="#004d44" strokeweight=".5pt">
                <v:path arrowok="t"/>
                <v:textbox>
                  <w:txbxContent>
                    <w:p w14:paraId="7C7A5A13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5C3E389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5A0E2D0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CE36C5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6BC13CC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6F453DA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E5C66F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9E736C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62E0FD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02396B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05A710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8AF055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D6DA93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302449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90DBD4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5F22383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ED3420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9994BF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904A79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29D0EC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rPr>
          <w:rFonts w:ascii="Lato" w:eastAsia="Calibri" w:hAnsi="Lato" w:cs="Lato"/>
          <w:color w:val="000000"/>
          <w:sz w:val="21"/>
        </w:rPr>
        <w:br w:type="page"/>
      </w:r>
    </w:p>
    <w:p w14:paraId="3E4E10B0" w14:textId="77777777" w:rsidR="00C00039" w:rsidRPr="0088584B" w:rsidRDefault="0088584B" w:rsidP="0088584B">
      <w:pPr>
        <w:rPr>
          <w:b/>
          <w:bCs/>
        </w:rPr>
      </w:pPr>
      <w:r>
        <w:rPr>
          <w:b/>
          <w:bCs/>
        </w:rPr>
        <w:lastRenderedPageBreak/>
        <w:t>12.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gcreideann</w:t>
      </w:r>
      <w:proofErr w:type="spellEnd"/>
      <w:r>
        <w:rPr>
          <w:b/>
          <w:bCs/>
        </w:rPr>
        <w:t xml:space="preserve"> tú </w:t>
      </w:r>
      <w:proofErr w:type="spellStart"/>
      <w:r>
        <w:rPr>
          <w:b/>
          <w:bCs/>
        </w:rPr>
        <w:t>gur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leor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tréimhsí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teorannaithe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leagtar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Chaibidil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Forálacha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Coiteanna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Nós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Imeachta</w:t>
      </w:r>
      <w:proofErr w:type="spellEnd"/>
      <w:r>
        <w:rPr>
          <w:b/>
          <w:bCs/>
        </w:rPr>
        <w:t>)? (</w:t>
      </w:r>
      <w:proofErr w:type="spellStart"/>
      <w:r>
        <w:rPr>
          <w:b/>
          <w:bCs/>
        </w:rPr>
        <w:t>Creideann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chreideann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.</w:t>
      </w:r>
    </w:p>
    <w:p w14:paraId="53E30295" w14:textId="258711BD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55BF24" wp14:editId="17DA1C9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7E0A5951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BF24" id="Text Box 26" o:spid="_x0000_s1045" type="#_x0000_t202" style="position:absolute;margin-left:0;margin-top:-.05pt;width:425.25pt;height:53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" strokecolor="#004d44" strokeweight=".5pt">
                <v:path arrowok="t"/>
                <v:textbox>
                  <w:txbxContent>
                    <w:p w14:paraId="7E0A5951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46E6F56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25606F9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7FA6D10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DAD97B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7A30F4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558E7DB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5679F50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1FB8F63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5C96C9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B5714C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6C4D3D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7FE8AF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B26B6C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73E798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2C8572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AC5493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D96A41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5721C96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638D72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rPr>
          <w:rFonts w:ascii="Lato" w:eastAsia="Calibri" w:hAnsi="Lato" w:cs="Lato"/>
          <w:color w:val="000000"/>
          <w:sz w:val="21"/>
        </w:rPr>
        <w:br w:type="page"/>
      </w:r>
    </w:p>
    <w:p w14:paraId="0DA2BF60" w14:textId="77777777" w:rsidR="0088584B" w:rsidRPr="0088584B" w:rsidRDefault="0088584B" w:rsidP="0088584B">
      <w:pPr>
        <w:rPr>
          <w:b/>
          <w:bCs/>
        </w:rPr>
      </w:pPr>
      <w:r>
        <w:rPr>
          <w:b/>
          <w:bCs/>
        </w:rPr>
        <w:lastRenderedPageBreak/>
        <w:t>13.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bhfuil aon </w:t>
      </w:r>
      <w:proofErr w:type="spellStart"/>
      <w:r>
        <w:rPr>
          <w:b/>
          <w:bCs/>
        </w:rPr>
        <w:t>dearcthaí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agat</w:t>
      </w:r>
      <w:proofErr w:type="spellEnd"/>
      <w:r>
        <w:rPr>
          <w:b/>
          <w:bCs/>
        </w:rPr>
        <w:t xml:space="preserve"> faoi </w:t>
      </w:r>
      <w:proofErr w:type="spellStart"/>
      <w:r>
        <w:rPr>
          <w:b/>
          <w:bCs/>
        </w:rPr>
        <w:t>conas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idirghníomhóidh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Rialachán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bheartaítear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hionstraimí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reatha</w:t>
      </w:r>
      <w:proofErr w:type="spellEnd"/>
      <w:r>
        <w:rPr>
          <w:b/>
          <w:bCs/>
        </w:rPr>
        <w:t>?</w:t>
      </w:r>
      <w:r>
        <w:t xml:space="preserve">  </w:t>
      </w:r>
      <w:proofErr w:type="spellStart"/>
      <w:r>
        <w:rPr>
          <w:b/>
          <w:bCs/>
        </w:rPr>
        <w:t>Cuir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samplaí</w:t>
      </w:r>
      <w:proofErr w:type="spellEnd"/>
      <w:r>
        <w:rPr>
          <w:b/>
          <w:bCs/>
        </w:rPr>
        <w:t xml:space="preserve"> agus </w:t>
      </w:r>
      <w:proofErr w:type="spellStart"/>
      <w:r>
        <w:rPr>
          <w:b/>
          <w:bCs/>
        </w:rPr>
        <w:t>moltaí</w:t>
      </w:r>
      <w:proofErr w:type="spellEnd"/>
      <w:r>
        <w:rPr>
          <w:b/>
          <w:bCs/>
        </w:rPr>
        <w:t xml:space="preserve"> ar leith ar </w:t>
      </w:r>
      <w:proofErr w:type="spellStart"/>
      <w:r>
        <w:rPr>
          <w:b/>
          <w:bCs/>
        </w:rPr>
        <w:t>fáil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chás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gur</w:t>
      </w:r>
      <w:proofErr w:type="spellEnd"/>
      <w:r>
        <w:rPr>
          <w:b/>
          <w:bCs/>
        </w:rPr>
        <w:t xml:space="preserve"> féidir.</w:t>
      </w:r>
    </w:p>
    <w:p w14:paraId="37946EF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5470B558" w14:textId="575C5E39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92A703" wp14:editId="78CFCF9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2EFD0DDC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2A703" id="Text Box 27" o:spid="_x0000_s1046" type="#_x0000_t202" style="position:absolute;margin-left:0;margin-top:-.05pt;width:425.25pt;height:53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" strokecolor="#004d44" strokeweight=".5pt">
                <v:path arrowok="t"/>
                <v:textbox>
                  <w:txbxContent>
                    <w:p w14:paraId="2EFD0DDC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02E9C7B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5DA05E2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C49A6E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6094285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2EDC250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E84BFA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55B9422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F2BE63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22C15E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051797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0AE953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49E380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4D8BD2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59DDAC7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82DC0D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E4B1A9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2481F0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3DBE38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5B3A50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rPr>
          <w:rFonts w:ascii="Lato" w:eastAsia="Calibri" w:hAnsi="Lato" w:cs="Lato"/>
          <w:color w:val="000000"/>
          <w:sz w:val="21"/>
        </w:rPr>
        <w:br w:type="page"/>
      </w:r>
    </w:p>
    <w:p w14:paraId="37CEDD3A" w14:textId="77777777" w:rsidR="00C00039" w:rsidRPr="0088584B" w:rsidRDefault="0088584B" w:rsidP="0088584B">
      <w:pPr>
        <w:rPr>
          <w:b/>
          <w:bCs/>
        </w:rPr>
      </w:pPr>
      <w:r>
        <w:rPr>
          <w:b/>
          <w:bCs/>
        </w:rPr>
        <w:lastRenderedPageBreak/>
        <w:t>14.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dtacaíonn</w:t>
      </w:r>
      <w:proofErr w:type="spellEnd"/>
      <w:r>
        <w:rPr>
          <w:b/>
          <w:bCs/>
        </w:rPr>
        <w:t xml:space="preserve"> tú leis na </w:t>
      </w:r>
      <w:proofErr w:type="spellStart"/>
      <w:r>
        <w:rPr>
          <w:b/>
          <w:bCs/>
        </w:rPr>
        <w:t>hamfhrámaí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leagtar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amach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maidir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cathain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bheidh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fóirdheontais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eachtracha</w:t>
      </w:r>
      <w:proofErr w:type="spellEnd"/>
      <w:r>
        <w:rPr>
          <w:b/>
          <w:bCs/>
        </w:rPr>
        <w:t xml:space="preserve"> faoi réir an </w:t>
      </w:r>
      <w:proofErr w:type="spellStart"/>
      <w:r>
        <w:rPr>
          <w:b/>
          <w:bCs/>
        </w:rPr>
        <w:t>Rialacháin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Tacaíonn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thacaíonn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.</w:t>
      </w:r>
    </w:p>
    <w:p w14:paraId="1609D23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11D1464B" w14:textId="493B389F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1DFD40" wp14:editId="3155F2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2D65E2D4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FD40" id="Text Box 28" o:spid="_x0000_s1047" type="#_x0000_t202" style="position:absolute;margin-left:0;margin-top:-.05pt;width:425.25pt;height:53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" strokecolor="#004d44" strokeweight=".5pt">
                <v:path arrowok="t"/>
                <v:textbox>
                  <w:txbxContent>
                    <w:p w14:paraId="2D65E2D4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2482705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3B1C327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43C9B56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2C423CD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0425C67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83AED4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47ADFC9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78C0C68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68C614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27C20E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F0633E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C01E86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03E90A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B4189C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C4F690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5D7D84F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363CE6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6F12B5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D197D9B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rPr>
          <w:rFonts w:ascii="Lato" w:eastAsia="Calibri" w:hAnsi="Lato" w:cs="Lato"/>
          <w:color w:val="000000"/>
          <w:sz w:val="21"/>
        </w:rPr>
        <w:br w:type="page"/>
      </w:r>
    </w:p>
    <w:p w14:paraId="15F46F97" w14:textId="77777777" w:rsidR="0088584B" w:rsidRPr="0088584B" w:rsidRDefault="0088584B" w:rsidP="0088584B">
      <w:pPr>
        <w:rPr>
          <w:b/>
          <w:bCs/>
        </w:rPr>
      </w:pPr>
      <w:r>
        <w:rPr>
          <w:b/>
          <w:bCs/>
        </w:rPr>
        <w:lastRenderedPageBreak/>
        <w:t xml:space="preserve">15. </w:t>
      </w:r>
      <w:r>
        <w:t xml:space="preserve"> </w:t>
      </w:r>
      <w:proofErr w:type="gramStart"/>
      <w:r>
        <w:rPr>
          <w:b/>
          <w:bCs/>
        </w:rPr>
        <w:t>An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dtacaíonn</w:t>
      </w:r>
      <w:proofErr w:type="spellEnd"/>
      <w:r>
        <w:rPr>
          <w:b/>
          <w:bCs/>
        </w:rPr>
        <w:t xml:space="preserve"> tú leis go </w:t>
      </w:r>
      <w:proofErr w:type="spellStart"/>
      <w:r>
        <w:rPr>
          <w:b/>
          <w:bCs/>
        </w:rPr>
        <w:t>mbíonn</w:t>
      </w:r>
      <w:proofErr w:type="spellEnd"/>
      <w:r>
        <w:rPr>
          <w:b/>
          <w:bCs/>
        </w:rPr>
        <w:t xml:space="preserve"> an </w:t>
      </w:r>
      <w:proofErr w:type="spellStart"/>
      <w:r>
        <w:rPr>
          <w:b/>
          <w:bCs/>
        </w:rPr>
        <w:t>chumhacht</w:t>
      </w:r>
      <w:proofErr w:type="spellEnd"/>
      <w:r>
        <w:rPr>
          <w:b/>
          <w:bCs/>
        </w:rPr>
        <w:t xml:space="preserve"> ag </w:t>
      </w:r>
      <w:proofErr w:type="spellStart"/>
      <w:r>
        <w:rPr>
          <w:b/>
          <w:bCs/>
        </w:rPr>
        <w:t>Coimisiún</w:t>
      </w:r>
      <w:proofErr w:type="spellEnd"/>
      <w:r>
        <w:rPr>
          <w:b/>
          <w:bCs/>
        </w:rPr>
        <w:t xml:space="preserve"> an AE faoi </w:t>
      </w:r>
      <w:proofErr w:type="spellStart"/>
      <w:r>
        <w:rPr>
          <w:b/>
          <w:bCs/>
        </w:rPr>
        <w:t>ghníomhartha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tarmligthe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forálacha</w:t>
      </w:r>
      <w:proofErr w:type="spellEnd"/>
      <w:r>
        <w:rPr>
          <w:b/>
          <w:bCs/>
        </w:rPr>
        <w:t xml:space="preserve"> na </w:t>
      </w:r>
      <w:proofErr w:type="spellStart"/>
      <w:r>
        <w:rPr>
          <w:b/>
          <w:bCs/>
        </w:rPr>
        <w:t>hionstraime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seo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leasú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Tacaíonn</w:t>
      </w:r>
      <w:proofErr w:type="spellEnd"/>
      <w:r>
        <w:rPr>
          <w:b/>
          <w:bCs/>
        </w:rPr>
        <w:t>/</w:t>
      </w:r>
      <w:proofErr w:type="spellStart"/>
      <w:r>
        <w:rPr>
          <w:b/>
          <w:bCs/>
        </w:rPr>
        <w:t>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thacaíonn</w:t>
      </w:r>
      <w:proofErr w:type="spellEnd"/>
      <w:r>
        <w:rPr>
          <w:b/>
          <w:bCs/>
        </w:rPr>
        <w:t>)?</w:t>
      </w:r>
      <w:r>
        <w:t xml:space="preserve"> </w:t>
      </w:r>
      <w:proofErr w:type="spellStart"/>
      <w:r>
        <w:rPr>
          <w:b/>
          <w:bCs/>
        </w:rPr>
        <w:t>Tabhair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cúiseanna</w:t>
      </w:r>
      <w:proofErr w:type="spellEnd"/>
      <w:r>
        <w:rPr>
          <w:b/>
          <w:bCs/>
        </w:rPr>
        <w:t xml:space="preserve"> le </w:t>
      </w:r>
      <w:proofErr w:type="spellStart"/>
      <w:r>
        <w:rPr>
          <w:b/>
          <w:bCs/>
        </w:rPr>
        <w:t>d’fhreagra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.</w:t>
      </w:r>
    </w:p>
    <w:p w14:paraId="5D69A3E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38C0FF80" w14:textId="56AA9F90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894DF3" wp14:editId="54763A6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154AB440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94DF3" id="Text Box 29" o:spid="_x0000_s1048" type="#_x0000_t202" style="position:absolute;margin-left:0;margin-top:-.05pt;width:425.25pt;height:53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" strokecolor="#004d44" strokeweight=".5pt">
                <v:path arrowok="t"/>
                <v:textbox>
                  <w:txbxContent>
                    <w:p w14:paraId="154AB440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5F16A8A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03507EF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42226B1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D74450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087FF7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6C5F883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27F96A9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267BF19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BEEE3B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6A2215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4E511C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42E86BC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97B21E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3D19E9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BBE261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8C7A69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E4E696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12DCAD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34CB65B6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rPr>
          <w:rFonts w:ascii="Lato" w:eastAsia="Calibri" w:hAnsi="Lato" w:cs="Lato"/>
          <w:color w:val="000000"/>
          <w:sz w:val="21"/>
        </w:rPr>
        <w:br w:type="page"/>
      </w:r>
    </w:p>
    <w:p w14:paraId="7A09B528" w14:textId="77777777" w:rsidR="00C00039" w:rsidRPr="0088584B" w:rsidRDefault="0088584B" w:rsidP="0088584B">
      <w:pPr>
        <w:rPr>
          <w:b/>
          <w:bCs/>
        </w:rPr>
      </w:pPr>
      <w:proofErr w:type="spellStart"/>
      <w:r>
        <w:rPr>
          <w:b/>
          <w:bCs/>
        </w:rPr>
        <w:lastRenderedPageBreak/>
        <w:t>Má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bhíonn</w:t>
      </w:r>
      <w:proofErr w:type="spellEnd"/>
      <w:r>
        <w:rPr>
          <w:b/>
          <w:bCs/>
        </w:rPr>
        <w:t xml:space="preserve"> aon </w:t>
      </w:r>
      <w:proofErr w:type="spellStart"/>
      <w:r>
        <w:rPr>
          <w:b/>
          <w:bCs/>
        </w:rPr>
        <w:t>tuairimí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breise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agat</w:t>
      </w:r>
      <w:proofErr w:type="spellEnd"/>
      <w:r>
        <w:rPr>
          <w:b/>
          <w:bCs/>
        </w:rPr>
        <w:t xml:space="preserve"> faoin </w:t>
      </w:r>
      <w:proofErr w:type="spellStart"/>
      <w:r>
        <w:rPr>
          <w:b/>
          <w:bCs/>
        </w:rPr>
        <w:t>togra</w:t>
      </w:r>
      <w:proofErr w:type="spellEnd"/>
      <w:r>
        <w:rPr>
          <w:b/>
          <w:bCs/>
        </w:rPr>
        <w:t xml:space="preserve"> nach bhfuil </w:t>
      </w:r>
      <w:proofErr w:type="spellStart"/>
      <w:r>
        <w:rPr>
          <w:b/>
          <w:bCs/>
        </w:rPr>
        <w:t>cumhdaithe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ceisteanna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thuas</w:t>
      </w:r>
      <w:proofErr w:type="spellEnd"/>
      <w:r>
        <w:rPr>
          <w:b/>
          <w:bCs/>
        </w:rPr>
        <w:t xml:space="preserve">, aon </w:t>
      </w:r>
      <w:proofErr w:type="spellStart"/>
      <w:r>
        <w:rPr>
          <w:b/>
          <w:bCs/>
        </w:rPr>
        <w:t>mholtaí</w:t>
      </w:r>
      <w:proofErr w:type="spellEnd"/>
      <w:r>
        <w:rPr>
          <w:b/>
          <w:bCs/>
        </w:rPr>
        <w:t xml:space="preserve"> nó </w:t>
      </w:r>
      <w:proofErr w:type="spellStart"/>
      <w:r>
        <w:rPr>
          <w:b/>
          <w:bCs/>
        </w:rPr>
        <w:t>leasuithe</w:t>
      </w:r>
      <w:proofErr w:type="spellEnd"/>
      <w:r>
        <w:rPr>
          <w:b/>
          <w:bCs/>
        </w:rPr>
        <w:t xml:space="preserve"> ar leith </w:t>
      </w:r>
      <w:proofErr w:type="spellStart"/>
      <w:r>
        <w:rPr>
          <w:b/>
          <w:bCs/>
        </w:rPr>
        <w:t>san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áireamh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leag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síos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thíos</w:t>
      </w:r>
      <w:proofErr w:type="spellEnd"/>
      <w:r>
        <w:rPr>
          <w:b/>
          <w:bCs/>
        </w:rPr>
        <w:t xml:space="preserve">, le do </w:t>
      </w:r>
      <w:proofErr w:type="spellStart"/>
      <w:r>
        <w:rPr>
          <w:b/>
          <w:bCs/>
        </w:rPr>
        <w:t>thoil</w:t>
      </w:r>
      <w:proofErr w:type="spellEnd"/>
      <w:r>
        <w:rPr>
          <w:b/>
          <w:bCs/>
        </w:rPr>
        <w:t>:</w:t>
      </w:r>
    </w:p>
    <w:p w14:paraId="6177A8A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150" w:line="240" w:lineRule="auto"/>
        <w:rPr>
          <w:rFonts w:ascii="Arial" w:eastAsia="Calibri" w:hAnsi="Arial" w:cs="Arial"/>
          <w:b/>
          <w:bCs/>
          <w:color w:val="000000"/>
          <w:sz w:val="21"/>
        </w:rPr>
      </w:pPr>
    </w:p>
    <w:p w14:paraId="468E08E0" w14:textId="6097098D" w:rsidR="00C00039" w:rsidRPr="00C00039" w:rsidRDefault="00FD44F2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  <w:r>
        <w:rPr>
          <w:rFonts w:ascii="Arial" w:eastAsia="Calibri" w:hAnsi="Arial" w:cs="Arial"/>
          <w:noProof/>
          <w:color w:val="000000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804AFB" wp14:editId="6AA8963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00675" cy="6810375"/>
                <wp:effectExtent l="0" t="0" r="28575" b="28575"/>
                <wp:wrapNone/>
                <wp:docPr id="198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00675" cy="681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4D44"/>
                          </a:solidFill>
                        </a:ln>
                      </wps:spPr>
                      <wps:txbx>
                        <w:txbxContent>
                          <w:p w14:paraId="6CDCDAD3" w14:textId="77777777" w:rsidR="00C00039" w:rsidRDefault="00C00039" w:rsidP="00C000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04AFB" id="Text Box 198" o:spid="_x0000_s1049" type="#_x0000_t202" style="position:absolute;margin-left:0;margin-top:-.05pt;width:425.25pt;height:536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" strokecolor="#004d44" strokeweight=".5pt">
                <v:path arrowok="t"/>
                <v:textbox>
                  <w:txbxContent>
                    <w:p w14:paraId="6CDCDAD3" w14:textId="77777777" w:rsidR="00C00039" w:rsidRDefault="00C00039" w:rsidP="00C00039"/>
                  </w:txbxContent>
                </v:textbox>
              </v:shape>
            </w:pict>
          </mc:Fallback>
        </mc:AlternateContent>
      </w:r>
    </w:p>
    <w:p w14:paraId="51F75D0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b/>
          <w:bCs/>
          <w:color w:val="000000"/>
          <w:sz w:val="21"/>
        </w:rPr>
      </w:pPr>
    </w:p>
    <w:p w14:paraId="19B8C5B7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6085ADBC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0366DE3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1C6894F1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73269FA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2BC82CDA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96D76D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autoSpaceDE w:val="0"/>
        <w:autoSpaceDN w:val="0"/>
        <w:adjustRightInd w:val="0"/>
        <w:spacing w:after="150" w:line="240" w:lineRule="auto"/>
        <w:rPr>
          <w:rFonts w:ascii="Lato" w:eastAsia="Calibri" w:hAnsi="Lato" w:cs="Lato"/>
          <w:color w:val="000000"/>
          <w:sz w:val="21"/>
        </w:rPr>
      </w:pPr>
    </w:p>
    <w:p w14:paraId="37751988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26140D0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8002D34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09D2DBDE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9497B0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302DD1F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6FE9ACA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2924E73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71D8774D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865C9F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140218D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Lato" w:eastAsia="Calibri" w:hAnsi="Lato" w:cs="Lato"/>
          <w:color w:val="000000"/>
          <w:sz w:val="21"/>
        </w:rPr>
      </w:pPr>
    </w:p>
    <w:p w14:paraId="2F7EEF15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00" w:line="312" w:lineRule="auto"/>
        <w:rPr>
          <w:rFonts w:ascii="Lato" w:eastAsia="Calibri" w:hAnsi="Lato" w:cs="Lato"/>
          <w:color w:val="000000"/>
          <w:sz w:val="21"/>
        </w:rPr>
      </w:pPr>
      <w:r>
        <w:tab/>
      </w:r>
    </w:p>
    <w:p w14:paraId="33A6B459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bookmarkEnd w:id="1"/>
    <w:p w14:paraId="1D618B42" w14:textId="77777777" w:rsidR="00C00039" w:rsidRPr="00C00039" w:rsidRDefault="00C00039" w:rsidP="00C00039">
      <w:pPr>
        <w:tabs>
          <w:tab w:val="left" w:pos="454"/>
          <w:tab w:val="left" w:pos="907"/>
          <w:tab w:val="left" w:pos="1361"/>
          <w:tab w:val="left" w:pos="1814"/>
          <w:tab w:val="left" w:pos="2268"/>
        </w:tabs>
        <w:spacing w:after="270" w:line="270" w:lineRule="exact"/>
        <w:rPr>
          <w:rFonts w:ascii="Arial" w:eastAsia="Calibri" w:hAnsi="Arial" w:cs="Arial"/>
          <w:color w:val="000000"/>
          <w:sz w:val="21"/>
        </w:rPr>
      </w:pPr>
    </w:p>
    <w:p w14:paraId="42281D0C" w14:textId="77777777" w:rsidR="000C5A0A" w:rsidRDefault="000C5A0A"/>
    <w:sectPr w:rsidR="000C5A0A" w:rsidSect="00CB1F2A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2835" w:right="1134" w:bottom="1418" w:left="2155" w:header="680" w:footer="113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0EB79" w14:textId="77777777" w:rsidR="00A81D6A" w:rsidRDefault="00A81D6A" w:rsidP="00EF7FED">
      <w:pPr>
        <w:spacing w:after="0" w:line="240" w:lineRule="auto"/>
      </w:pPr>
      <w:r>
        <w:separator/>
      </w:r>
    </w:p>
  </w:endnote>
  <w:endnote w:type="continuationSeparator" w:id="0">
    <w:p w14:paraId="7EA569A3" w14:textId="77777777" w:rsidR="00A81D6A" w:rsidRDefault="00A81D6A" w:rsidP="00EF7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o Black">
    <w:altName w:val="Lato Black"/>
    <w:charset w:val="00"/>
    <w:family w:val="swiss"/>
    <w:pitch w:val="variable"/>
    <w:sig w:usb0="E10002FF" w:usb1="5000ECFF" w:usb2="00000021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680C" w14:textId="77777777" w:rsidR="005B5C2B" w:rsidRDefault="00A81D6A" w:rsidP="00C747F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4C69A2" w14:textId="77777777" w:rsidR="007C593D" w:rsidRDefault="00111C94" w:rsidP="005B5C2B">
    <w:pPr>
      <w:pStyle w:val="Footer"/>
      <w:ind w:firstLine="360"/>
      <w:rPr>
        <w:rStyle w:val="PageNumber"/>
      </w:rPr>
    </w:pPr>
  </w:p>
  <w:p w14:paraId="197D1417" w14:textId="77777777" w:rsidR="00292BE0" w:rsidRDefault="00111C94" w:rsidP="00335CDC">
    <w:pPr>
      <w:pStyle w:val="Footer"/>
    </w:pPr>
  </w:p>
  <w:p w14:paraId="6E787E95" w14:textId="77777777" w:rsidR="008419D0" w:rsidRDefault="00111C94"/>
  <w:p w14:paraId="1F9D1E3B" w14:textId="77777777" w:rsidR="00512F7A" w:rsidRDefault="00111C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5CCC" w14:textId="77777777" w:rsidR="005B5C2B" w:rsidRPr="005B5C2B" w:rsidRDefault="00A81D6A" w:rsidP="006F7247">
    <w:pPr>
      <w:pStyle w:val="Footer"/>
      <w:framePr w:wrap="none" w:vAnchor="text" w:hAnchor="margin" w:y="366"/>
      <w:spacing w:line="60" w:lineRule="exact"/>
      <w:rPr>
        <w:rStyle w:val="PageNumber"/>
        <w:spacing w:val="-40"/>
      </w:rPr>
    </w:pPr>
    <w:r>
      <w:rPr>
        <w:rStyle w:val="PageNumber"/>
      </w:rPr>
      <w:t>——</w:t>
    </w:r>
  </w:p>
  <w:p w14:paraId="7AA6DBB1" w14:textId="77777777" w:rsidR="005B5C2B" w:rsidRDefault="00A81D6A" w:rsidP="006F7247">
    <w:pPr>
      <w:pStyle w:val="Footer"/>
      <w:framePr w:wrap="none" w:vAnchor="text" w:hAnchor="margin" w:y="366"/>
      <w:spacing w:line="60" w:lineRule="exac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1A1D">
      <w:rPr>
        <w:rStyle w:val="PageNumber"/>
        <w:noProof/>
      </w:rPr>
      <w:t>28</w:t>
    </w:r>
    <w:r>
      <w:rPr>
        <w:rStyle w:val="PageNumber"/>
      </w:rPr>
      <w:fldChar w:fldCharType="end"/>
    </w:r>
  </w:p>
  <w:p w14:paraId="6E47107B" w14:textId="77777777" w:rsidR="005B5C2B" w:rsidRDefault="00111C94" w:rsidP="005B5C2B">
    <w:pPr>
      <w:pStyle w:val="Footer"/>
    </w:pPr>
  </w:p>
  <w:p w14:paraId="37503033" w14:textId="77777777" w:rsidR="00512F7A" w:rsidRDefault="00111C9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C66FB" w14:textId="77777777" w:rsidR="00D76841" w:rsidRPr="00D76841" w:rsidRDefault="00A81D6A" w:rsidP="00CB1F2A">
    <w:pPr>
      <w:pStyle w:val="EndorsementText"/>
    </w:pPr>
    <w:proofErr w:type="spellStart"/>
    <w:r>
      <w:t>Deireadh</w:t>
    </w:r>
    <w:proofErr w:type="spellEnd"/>
    <w:r>
      <w:t xml:space="preserve"> </w:t>
    </w:r>
    <w:proofErr w:type="spellStart"/>
    <w:r>
      <w:t>Fómhair</w:t>
    </w:r>
    <w:proofErr w:type="spellEnd"/>
    <w: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41A6" w14:textId="77777777" w:rsidR="00A81D6A" w:rsidRDefault="00A81D6A" w:rsidP="00EF7FED">
      <w:pPr>
        <w:spacing w:after="0" w:line="240" w:lineRule="auto"/>
      </w:pPr>
      <w:r>
        <w:separator/>
      </w:r>
    </w:p>
  </w:footnote>
  <w:footnote w:type="continuationSeparator" w:id="0">
    <w:p w14:paraId="5E4DD2B2" w14:textId="77777777" w:rsidR="00A81D6A" w:rsidRDefault="00A81D6A" w:rsidP="00EF7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C046" w14:textId="3C78063F" w:rsidR="005B5C2B" w:rsidRPr="005B5C2B" w:rsidRDefault="00111C94">
    <w:pPr>
      <w:pStyle w:val="Header"/>
    </w:pPr>
  </w:p>
  <w:p w14:paraId="772B2846" w14:textId="77777777" w:rsidR="00512F7A" w:rsidRDefault="00111C9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A5167" w14:textId="77777777" w:rsidR="005B5C2B" w:rsidRDefault="00A81D6A" w:rsidP="00CD2C2B">
    <w:pPr>
      <w:pStyle w:val="Header"/>
      <w:ind w:left="-1276"/>
    </w:pPr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7459BD4E" wp14:editId="31C04469">
          <wp:simplePos x="0" y="0"/>
          <wp:positionH relativeFrom="column">
            <wp:posOffset>-1577340</wp:posOffset>
          </wp:positionH>
          <wp:positionV relativeFrom="paragraph">
            <wp:posOffset>-442595</wp:posOffset>
          </wp:positionV>
          <wp:extent cx="7554685" cy="10685961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port_Covers_A4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685" cy="106859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292B2C"/>
        <w:sz w:val="32"/>
        <w:szCs w:val="32"/>
        <w:lang w:val="en-GB" w:eastAsia="en-GB"/>
      </w:rPr>
      <w:drawing>
        <wp:inline distT="0" distB="0" distL="0" distR="0" wp14:anchorId="380D395A" wp14:editId="6E5DF6ED">
          <wp:extent cx="2721427" cy="1000125"/>
          <wp:effectExtent l="0" t="0" r="3175" b="0"/>
          <wp:docPr id="2" name="Picture 2" descr="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8052" cy="10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0D81"/>
    <w:multiLevelType w:val="hybridMultilevel"/>
    <w:tmpl w:val="9476E28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97AD6"/>
    <w:multiLevelType w:val="hybridMultilevel"/>
    <w:tmpl w:val="2C04ED3C"/>
    <w:lvl w:ilvl="0" w:tplc="07BCFD32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86F50"/>
    <w:multiLevelType w:val="hybridMultilevel"/>
    <w:tmpl w:val="7DBE43DA"/>
    <w:lvl w:ilvl="0" w:tplc="2FD0870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01084"/>
    <w:multiLevelType w:val="hybridMultilevel"/>
    <w:tmpl w:val="126651A2"/>
    <w:lvl w:ilvl="0" w:tplc="B49066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E1B9A"/>
    <w:multiLevelType w:val="hybridMultilevel"/>
    <w:tmpl w:val="C3D42D24"/>
    <w:lvl w:ilvl="0" w:tplc="614AD22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C11BD"/>
    <w:multiLevelType w:val="hybridMultilevel"/>
    <w:tmpl w:val="6F0230BA"/>
    <w:lvl w:ilvl="0" w:tplc="1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039"/>
    <w:rsid w:val="0003638A"/>
    <w:rsid w:val="00094660"/>
    <w:rsid w:val="000C5A0A"/>
    <w:rsid w:val="00111C94"/>
    <w:rsid w:val="005912DF"/>
    <w:rsid w:val="005A73CC"/>
    <w:rsid w:val="00654939"/>
    <w:rsid w:val="00687A68"/>
    <w:rsid w:val="0088584B"/>
    <w:rsid w:val="00A81D6A"/>
    <w:rsid w:val="00B9417A"/>
    <w:rsid w:val="00C00039"/>
    <w:rsid w:val="00C72DD6"/>
    <w:rsid w:val="00C8319D"/>
    <w:rsid w:val="00D33339"/>
    <w:rsid w:val="00D67818"/>
    <w:rsid w:val="00DB722F"/>
    <w:rsid w:val="00E01A1D"/>
    <w:rsid w:val="00EF7FED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125063"/>
  <w15:docId w15:val="{16FABF5D-661E-4CD6-A83A-3112D073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F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C0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00039"/>
  </w:style>
  <w:style w:type="paragraph" w:styleId="Header">
    <w:name w:val="header"/>
    <w:basedOn w:val="Normal"/>
    <w:link w:val="HeaderChar"/>
    <w:uiPriority w:val="99"/>
    <w:unhideWhenUsed/>
    <w:rsid w:val="00C00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039"/>
  </w:style>
  <w:style w:type="character" w:styleId="PageNumber">
    <w:name w:val="page number"/>
    <w:basedOn w:val="DefaultParagraphFont"/>
    <w:uiPriority w:val="99"/>
    <w:semiHidden/>
    <w:unhideWhenUsed/>
    <w:rsid w:val="00C00039"/>
  </w:style>
  <w:style w:type="paragraph" w:customStyle="1" w:styleId="EndorsementText">
    <w:name w:val="Endorsement Text"/>
    <w:basedOn w:val="Normal"/>
    <w:qFormat/>
    <w:rsid w:val="00C00039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0" w:line="270" w:lineRule="exact"/>
    </w:pPr>
    <w:rPr>
      <w:rFonts w:ascii="Arial" w:hAnsi="Arial"/>
      <w:color w:val="FFFFFF"/>
      <w:sz w:val="21"/>
      <w:lang w:val="en-US" w:eastAsia="ja-JP"/>
    </w:rPr>
  </w:style>
  <w:style w:type="paragraph" w:styleId="ListParagraph">
    <w:name w:val="List Paragraph"/>
    <w:basedOn w:val="Normal"/>
    <w:uiPriority w:val="34"/>
    <w:qFormat/>
    <w:rsid w:val="0003638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F7F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1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A1D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1C9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1C9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onspol@enterprise.gov.i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c.europa.eu/commission/presscorner/detail/en/ip_21_1982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6b9a1165-d450-4d47-af89-22591d8d34ac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E3B7540070DA7468AC276015DBD48A0" ma:contentTypeVersion="11" ma:contentTypeDescription="Create a new document for eDocs" ma:contentTypeScope="" ma:versionID="ee79d718b167b589591b85c09348732c">
  <xsd:schema xmlns:xsd="http://www.w3.org/2001/XMLSchema" xmlns:xs="http://www.w3.org/2001/XMLSchema" xmlns:p="http://schemas.microsoft.com/office/2006/metadata/properties" xmlns:ns1="http://schemas.microsoft.com/sharepoint/v3" xmlns:ns2="c425e063-19ec-442b-9fea-55a7541e3e6c" xmlns:ns3="6f2b756e-0ca0-4e9c-9975-fced184636f1" targetNamespace="http://schemas.microsoft.com/office/2006/metadata/properties" ma:root="true" ma:fieldsID="166dd2c419857c3df60343d32bd17e98" ns1:_="" ns2:_="" ns3:_="">
    <xsd:import namespace="http://schemas.microsoft.com/sharepoint/v3"/>
    <xsd:import namespace="c425e063-19ec-442b-9fea-55a7541e3e6c"/>
    <xsd:import namespace="6f2b756e-0ca0-4e9c-9975-fced184636f1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5e063-19ec-442b-9fea-55a7541e3e6c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e36a89c-badf-4a75-9c1f-7b6075148829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e36a89c-badf-4a75-9c1f-7b6075148829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e36a89c-badf-4a75-9c1f-7b6075148829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b756e-0ca0-4e9c-9975-fced184636f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7de1ba-678b-41d8-b439-e66c568b3fbb}" ma:internalName="TaxCatchAll" ma:showField="CatchAllData" ma:web="6f2b756e-0ca0-4e9c-9975-fced184636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TopicsTaxHTField0 xmlns="c425e063-19ec-442b-9fea-55a7541e3e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Terms>
    </eDocs_FileTopicsTaxHTField0>
    <eDocs_YearTaxHTField0 xmlns="c425e063-19ec-442b-9fea-55a7541e3e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Terms>
    </eDocs_YearTaxHTField0>
    <TaxCatchAll xmlns="6f2b756e-0ca0-4e9c-9975-fced184636f1">
      <Value>6</Value>
      <Value>5</Value>
      <Value>3</Value>
      <Value>2</Value>
      <Value>1</Value>
    </TaxCatchAll>
    <eDocs_SeriesSubSeriesTaxHTField0 xmlns="c425e063-19ec-442b-9fea-55a7541e3e6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317</TermName>
          <TermId xmlns="http://schemas.microsoft.com/office/infopath/2007/PartnerControls">586537d3-4417-423b-9188-c3e6e73e14b6</TermId>
        </TermInfo>
      </Terms>
    </eDocs_SeriesSubSeriesTaxHTField0>
    <eDocs_FileName xmlns="http://schemas.microsoft.com/sharepoint/v3">ENT317-006-2021</eDocs_FileName>
    <eDocs_DocumentTopicsTaxHTField0 xmlns="c425e063-19ec-442b-9fea-55a7541e3e6c">
      <Terms xmlns="http://schemas.microsoft.com/office/infopath/2007/PartnerControls"/>
    </eDocs_DocumentTopicsTaxHTField0>
    <_dlc_ExpireDateSaved xmlns="http://schemas.microsoft.com/sharepoint/v3" xsi:nil="true"/>
    <_dlc_ExpireDate xmlns="http://schemas.microsoft.com/sharepoint/v3">2022-02-03T09:35:17+00:00</_dlc_ExpireDat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60C31D-DF77-43B4-80D1-6CD73A169DE8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84B1A4A3-58A4-459F-BCB4-4EB2D26E2A8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BA6374-731E-48F1-BA5B-5782CEF7D4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25e063-19ec-442b-9fea-55a7541e3e6c"/>
    <ds:schemaRef ds:uri="6f2b756e-0ca0-4e9c-9975-fced1846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68388A-26B5-4FB6-A0DA-B12F37ED177A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c425e063-19ec-442b-9fea-55a7541e3e6c"/>
    <ds:schemaRef ds:uri="6f2b756e-0ca0-4e9c-9975-fced184636f1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AB6C5A-92D2-4AB5-B976-CE25B0A7CE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2852</Words>
  <Characters>16260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Murray</dc:creator>
  <cp:keywords/>
  <dc:description/>
  <cp:lastModifiedBy>Christine Murray</cp:lastModifiedBy>
  <cp:revision>2</cp:revision>
  <dcterms:created xsi:type="dcterms:W3CDTF">2021-11-03T09:35:00Z</dcterms:created>
  <dcterms:modified xsi:type="dcterms:W3CDTF">2021-11-03T09:35:00Z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0x0101000BC94875665D404BB1351B53C41FD2C0003E3B7540070DA7468AC276015DBD48A0</vt:lpwstr>
  </property>
  <property fmtid="{D5CDD505-2E9C-101B-9397-08002B2CF9AE}" pid="3" name="eDocs_FileTopics">
    <vt:lpwstr>5;#Legislation|050ca488-3679-40a6-a9e9-ecf7a3f79034;#6;#Policy|1560e8a3-a2a7-4222-b250-0d8fe0c5f91c</vt:lpwstr>
  </property>
  <property fmtid="{D5CDD505-2E9C-101B-9397-08002B2CF9AE}" pid="4" name="eDocs_DocumentTopics">
    <vt:lpwstr/>
  </property>
  <property fmtid="{D5CDD505-2E9C-101B-9397-08002B2CF9AE}" pid="5" name="eDocs_Year">
    <vt:lpwstr>2;#2021|a64395a4-af33-4797-8677-16ff10df57b2</vt:lpwstr>
  </property>
  <property fmtid="{D5CDD505-2E9C-101B-9397-08002B2CF9AE}" pid="6" name="eDocs_SeriesSubSeries">
    <vt:lpwstr>3;#317|586537d3-4417-423b-9188-c3e6e73e14b6</vt:lpwstr>
  </property>
  <property fmtid="{D5CDD505-2E9C-101B-9397-08002B2CF9AE}" pid="7" name="eDocs_SecurityClassificationTaxHTField0">
    <vt:lpwstr>Unclassified|779752a3-a421-4077-839c-91815f544ae2</vt:lpwstr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