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044F44" w:rsidRDefault="00044F44" w:rsidP="0089683D">
      <w:pPr>
        <w:pStyle w:val="Title"/>
      </w:pPr>
      <w:bookmarkStart w:id="0" w:name="_Hlk20751913"/>
      <w:bookmarkStart w:id="1" w:name="_Hlk17987256"/>
      <w:bookmarkEnd w:id="0"/>
    </w:p>
    <w:p w:rsidR="0089683D" w:rsidRPr="00E71291" w:rsidRDefault="0089683D" w:rsidP="00C67DCE">
      <w:pPr>
        <w:pStyle w:val="Title"/>
      </w:pPr>
      <w:r>
        <w:t>R</w:t>
      </w:r>
      <w:r w:rsidRPr="00E71291">
        <w:t xml:space="preserve">eview of the Furniture Fire Regulations </w:t>
      </w:r>
    </w:p>
    <w:bookmarkEnd w:id="1"/>
    <w:p w:rsidR="00FB1C79" w:rsidRPr="00D76841" w:rsidRDefault="0089683D" w:rsidP="00C67DCE">
      <w:pPr>
        <w:pStyle w:val="Subtitle"/>
        <w:rPr>
          <w:shd w:val="clear" w:color="auto" w:fill="FFFFFF"/>
        </w:rPr>
      </w:pPr>
      <w:r>
        <w:rPr>
          <w:shd w:val="clear" w:color="auto" w:fill="FFFFFF"/>
        </w:rPr>
        <w:t>Public Consultation</w:t>
      </w:r>
      <w:r w:rsidR="00FB1C79">
        <w:rPr>
          <w:lang w:val="en-IE"/>
        </w:rPr>
        <w:br w:type="page"/>
      </w:r>
    </w:p>
    <w:p w:rsidR="0089683D" w:rsidRPr="00320756" w:rsidRDefault="0089683D" w:rsidP="0089683D">
      <w:pPr>
        <w:pStyle w:val="Heading1"/>
        <w:rPr>
          <w:rFonts w:eastAsiaTheme="minorEastAsia"/>
          <w:lang w:val="en-US" w:eastAsia="ja-JP"/>
        </w:rPr>
      </w:pPr>
      <w:r w:rsidRPr="00320756">
        <w:rPr>
          <w:rFonts w:eastAsiaTheme="minorEastAsia"/>
          <w:lang w:val="en-US" w:eastAsia="ja-JP"/>
        </w:rPr>
        <w:lastRenderedPageBreak/>
        <w:t>Public consultation</w:t>
      </w:r>
    </w:p>
    <w:p w:rsidR="0089683D" w:rsidRPr="003858FA" w:rsidRDefault="0089683D" w:rsidP="0089683D">
      <w:pPr>
        <w:pStyle w:val="NoSpacing"/>
        <w:spacing w:after="120"/>
        <w:rPr>
          <w:sz w:val="24"/>
          <w:szCs w:val="24"/>
          <w:lang w:val="en-US" w:eastAsia="ja-JP"/>
        </w:rPr>
      </w:pPr>
      <w:r w:rsidRPr="003858FA">
        <w:rPr>
          <w:sz w:val="24"/>
          <w:szCs w:val="24"/>
          <w:lang w:val="en-US" w:eastAsia="ja-JP"/>
        </w:rPr>
        <w:t>The Department of Business, Enterprise and Innovation</w:t>
      </w:r>
      <w:r>
        <w:rPr>
          <w:sz w:val="24"/>
          <w:szCs w:val="24"/>
          <w:lang w:val="en-US" w:eastAsia="ja-JP"/>
        </w:rPr>
        <w:t>,</w:t>
      </w:r>
      <w:r w:rsidRPr="003858FA">
        <w:rPr>
          <w:sz w:val="24"/>
          <w:szCs w:val="24"/>
          <w:lang w:val="en-US" w:eastAsia="ja-JP"/>
        </w:rPr>
        <w:t xml:space="preserve"> as part of its ongoing consumer safety agenda</w:t>
      </w:r>
      <w:r>
        <w:rPr>
          <w:sz w:val="24"/>
          <w:szCs w:val="24"/>
          <w:lang w:val="en-US" w:eastAsia="ja-JP"/>
        </w:rPr>
        <w:t>,</w:t>
      </w:r>
      <w:r w:rsidRPr="003858FA">
        <w:rPr>
          <w:sz w:val="24"/>
          <w:szCs w:val="24"/>
          <w:lang w:val="en-US" w:eastAsia="ja-JP"/>
        </w:rPr>
        <w:t xml:space="preserve"> is reviewing </w:t>
      </w:r>
      <w:bookmarkStart w:id="2" w:name="_Hlk15480493"/>
      <w:r w:rsidRPr="003858FA">
        <w:rPr>
          <w:rFonts w:eastAsia="Times New Roman"/>
          <w:sz w:val="24"/>
          <w:szCs w:val="24"/>
          <w:lang w:val="en-US" w:eastAsia="en-IE"/>
        </w:rPr>
        <w:t>S.I No.</w:t>
      </w:r>
      <w:r>
        <w:rPr>
          <w:rFonts w:eastAsia="Times New Roman"/>
          <w:sz w:val="24"/>
          <w:szCs w:val="24"/>
          <w:lang w:val="en-US" w:eastAsia="en-IE"/>
        </w:rPr>
        <w:t xml:space="preserve"> </w:t>
      </w:r>
      <w:r w:rsidRPr="003858FA">
        <w:rPr>
          <w:rFonts w:eastAsia="Times New Roman"/>
          <w:sz w:val="24"/>
          <w:szCs w:val="24"/>
          <w:lang w:val="en-US" w:eastAsia="en-IE"/>
        </w:rPr>
        <w:t>316/1995 Industrial Research and Standards (Fire Safety) (Domestic Furniture) Order, 1995 and Irish Standard I.S 419:2011</w:t>
      </w:r>
      <w:bookmarkEnd w:id="2"/>
      <w:r>
        <w:rPr>
          <w:rFonts w:eastAsia="Times New Roman"/>
          <w:sz w:val="24"/>
          <w:szCs w:val="24"/>
          <w:lang w:val="en-US" w:eastAsia="en-IE"/>
        </w:rPr>
        <w:t xml:space="preserve"> (both instruments collectively known as </w:t>
      </w:r>
      <w:r>
        <w:rPr>
          <w:sz w:val="24"/>
          <w:szCs w:val="24"/>
          <w:lang w:val="en-US" w:eastAsia="en-IE"/>
        </w:rPr>
        <w:t>t</w:t>
      </w:r>
      <w:r w:rsidRPr="003858FA">
        <w:rPr>
          <w:sz w:val="24"/>
          <w:szCs w:val="24"/>
          <w:lang w:val="en-US" w:eastAsia="en-IE"/>
        </w:rPr>
        <w:t>he Furniture Fire Regulations</w:t>
      </w:r>
      <w:r>
        <w:rPr>
          <w:sz w:val="24"/>
          <w:szCs w:val="24"/>
          <w:lang w:val="en-US" w:eastAsia="en-IE"/>
        </w:rPr>
        <w:t>)</w:t>
      </w:r>
      <w:r w:rsidRPr="003858FA">
        <w:rPr>
          <w:rFonts w:eastAsia="Times New Roman"/>
          <w:sz w:val="24"/>
          <w:szCs w:val="24"/>
          <w:lang w:val="en-US" w:eastAsia="en-IE"/>
        </w:rPr>
        <w:t xml:space="preserve">. </w:t>
      </w:r>
      <w:r w:rsidRPr="003858FA">
        <w:rPr>
          <w:sz w:val="24"/>
          <w:szCs w:val="24"/>
          <w:lang w:val="en-US" w:eastAsia="ja-JP"/>
        </w:rPr>
        <w:t>Th</w:t>
      </w:r>
      <w:r>
        <w:rPr>
          <w:sz w:val="24"/>
          <w:szCs w:val="24"/>
          <w:lang w:val="en-US" w:eastAsia="ja-JP"/>
        </w:rPr>
        <w:t>e Furniture Fire Regulations</w:t>
      </w:r>
      <w:r w:rsidRPr="003858FA">
        <w:rPr>
          <w:sz w:val="24"/>
          <w:szCs w:val="24"/>
          <w:lang w:val="en-US" w:eastAsia="ja-JP"/>
        </w:rPr>
        <w:t xml:space="preserve"> ha</w:t>
      </w:r>
      <w:r>
        <w:rPr>
          <w:sz w:val="24"/>
          <w:szCs w:val="24"/>
          <w:lang w:val="en-US" w:eastAsia="ja-JP"/>
        </w:rPr>
        <w:t>ve</w:t>
      </w:r>
      <w:r w:rsidRPr="003858FA">
        <w:rPr>
          <w:sz w:val="24"/>
          <w:szCs w:val="24"/>
          <w:lang w:val="en-US" w:eastAsia="ja-JP"/>
        </w:rPr>
        <w:t xml:space="preserve"> been on the statute book for over </w:t>
      </w:r>
      <w:r>
        <w:rPr>
          <w:sz w:val="24"/>
          <w:szCs w:val="24"/>
          <w:lang w:val="en-US" w:eastAsia="ja-JP"/>
        </w:rPr>
        <w:t>2</w:t>
      </w:r>
      <w:r w:rsidR="00C30FE1">
        <w:rPr>
          <w:sz w:val="24"/>
          <w:szCs w:val="24"/>
          <w:lang w:val="en-US" w:eastAsia="ja-JP"/>
        </w:rPr>
        <w:t>0</w:t>
      </w:r>
      <w:r w:rsidRPr="003858FA">
        <w:rPr>
          <w:sz w:val="24"/>
          <w:szCs w:val="24"/>
          <w:lang w:val="en-US" w:eastAsia="ja-JP"/>
        </w:rPr>
        <w:t xml:space="preserve"> years and since then there have been </w:t>
      </w:r>
      <w:proofErr w:type="gramStart"/>
      <w:r w:rsidRPr="003858FA">
        <w:rPr>
          <w:sz w:val="24"/>
          <w:szCs w:val="24"/>
          <w:lang w:val="en-US" w:eastAsia="ja-JP"/>
        </w:rPr>
        <w:t>a number of</w:t>
      </w:r>
      <w:proofErr w:type="gramEnd"/>
      <w:r w:rsidRPr="003858FA">
        <w:rPr>
          <w:sz w:val="24"/>
          <w:szCs w:val="24"/>
          <w:lang w:val="en-US" w:eastAsia="ja-JP"/>
        </w:rPr>
        <w:t xml:space="preserve"> developments that</w:t>
      </w:r>
      <w:r w:rsidR="00FA3D2F">
        <w:rPr>
          <w:sz w:val="24"/>
          <w:szCs w:val="24"/>
          <w:lang w:val="en-US" w:eastAsia="ja-JP"/>
        </w:rPr>
        <w:t xml:space="preserve"> may</w:t>
      </w:r>
      <w:r w:rsidRPr="003858FA">
        <w:rPr>
          <w:sz w:val="24"/>
          <w:szCs w:val="24"/>
          <w:lang w:val="en-US" w:eastAsia="ja-JP"/>
        </w:rPr>
        <w:t xml:space="preserve"> have </w:t>
      </w:r>
      <w:r w:rsidR="00FA3D2F">
        <w:rPr>
          <w:sz w:val="24"/>
          <w:szCs w:val="24"/>
          <w:lang w:val="en-US" w:eastAsia="ja-JP"/>
        </w:rPr>
        <w:t xml:space="preserve">a </w:t>
      </w:r>
      <w:r w:rsidRPr="003858FA">
        <w:rPr>
          <w:sz w:val="24"/>
          <w:szCs w:val="24"/>
          <w:lang w:val="en-US" w:eastAsia="ja-JP"/>
        </w:rPr>
        <w:t>bearing on the</w:t>
      </w:r>
      <w:r>
        <w:rPr>
          <w:sz w:val="24"/>
          <w:szCs w:val="24"/>
          <w:lang w:val="en-US" w:eastAsia="ja-JP"/>
        </w:rPr>
        <w:t>ir</w:t>
      </w:r>
      <w:r w:rsidRPr="003858FA">
        <w:rPr>
          <w:sz w:val="24"/>
          <w:szCs w:val="24"/>
          <w:lang w:val="en-US" w:eastAsia="ja-JP"/>
        </w:rPr>
        <w:t xml:space="preserve"> current suitability</w:t>
      </w:r>
      <w:r>
        <w:rPr>
          <w:sz w:val="24"/>
          <w:szCs w:val="24"/>
          <w:lang w:val="en-US" w:eastAsia="ja-JP"/>
        </w:rPr>
        <w:t>, including changes in consumer expectations and in furniture manufacturing practices.</w:t>
      </w:r>
    </w:p>
    <w:p w:rsidR="0089683D" w:rsidRPr="003858FA" w:rsidRDefault="0089683D" w:rsidP="0089683D">
      <w:pPr>
        <w:pStyle w:val="NoSpacing"/>
        <w:spacing w:after="120"/>
        <w:rPr>
          <w:sz w:val="24"/>
          <w:szCs w:val="24"/>
          <w:lang w:val="en-US" w:eastAsia="ja-JP"/>
        </w:rPr>
      </w:pPr>
      <w:bookmarkStart w:id="3" w:name="_Hlk17987446"/>
      <w:r w:rsidRPr="003858FA">
        <w:rPr>
          <w:sz w:val="24"/>
          <w:szCs w:val="24"/>
          <w:lang w:val="en-US" w:eastAsia="ja-JP"/>
        </w:rPr>
        <w:t>As part of this review process, the Department seek</w:t>
      </w:r>
      <w:r>
        <w:rPr>
          <w:sz w:val="24"/>
          <w:szCs w:val="24"/>
          <w:lang w:val="en-US" w:eastAsia="ja-JP"/>
        </w:rPr>
        <w:t>s</w:t>
      </w:r>
      <w:r w:rsidRPr="003858FA">
        <w:rPr>
          <w:sz w:val="24"/>
          <w:szCs w:val="24"/>
          <w:lang w:val="en-US" w:eastAsia="ja-JP"/>
        </w:rPr>
        <w:t xml:space="preserve"> submissions from</w:t>
      </w:r>
      <w:r>
        <w:rPr>
          <w:sz w:val="24"/>
          <w:szCs w:val="24"/>
          <w:lang w:val="en-US" w:eastAsia="ja-JP"/>
        </w:rPr>
        <w:t xml:space="preserve"> all </w:t>
      </w:r>
      <w:r w:rsidRPr="003858FA">
        <w:rPr>
          <w:sz w:val="24"/>
          <w:szCs w:val="24"/>
          <w:lang w:val="en-US" w:eastAsia="ja-JP"/>
        </w:rPr>
        <w:t xml:space="preserve">interested parties. The consultation will last </w:t>
      </w:r>
      <w:r>
        <w:rPr>
          <w:sz w:val="24"/>
          <w:szCs w:val="24"/>
          <w:lang w:val="en-US" w:eastAsia="ja-JP"/>
        </w:rPr>
        <w:t xml:space="preserve">3 </w:t>
      </w:r>
      <w:r w:rsidRPr="003858FA">
        <w:rPr>
          <w:sz w:val="24"/>
          <w:szCs w:val="24"/>
          <w:lang w:val="en-US" w:eastAsia="ja-JP"/>
        </w:rPr>
        <w:t xml:space="preserve">months, and the responses will be used </w:t>
      </w:r>
      <w:r>
        <w:rPr>
          <w:sz w:val="24"/>
          <w:szCs w:val="24"/>
          <w:lang w:val="en-US" w:eastAsia="ja-JP"/>
        </w:rPr>
        <w:t>in consideration of</w:t>
      </w:r>
      <w:r w:rsidRPr="003858FA">
        <w:rPr>
          <w:sz w:val="24"/>
          <w:szCs w:val="24"/>
          <w:lang w:val="en-US" w:eastAsia="ja-JP"/>
        </w:rPr>
        <w:t xml:space="preserve"> what, if any</w:t>
      </w:r>
      <w:r>
        <w:rPr>
          <w:sz w:val="24"/>
          <w:szCs w:val="24"/>
          <w:lang w:val="en-US" w:eastAsia="ja-JP"/>
        </w:rPr>
        <w:t>,</w:t>
      </w:r>
      <w:r w:rsidRPr="003858FA">
        <w:rPr>
          <w:sz w:val="24"/>
          <w:szCs w:val="24"/>
          <w:lang w:val="en-US" w:eastAsia="ja-JP"/>
        </w:rPr>
        <w:t xml:space="preserve"> changes </w:t>
      </w:r>
      <w:r w:rsidR="00B65999">
        <w:rPr>
          <w:sz w:val="24"/>
          <w:szCs w:val="24"/>
          <w:lang w:val="en-US" w:eastAsia="ja-JP"/>
        </w:rPr>
        <w:t>may</w:t>
      </w:r>
      <w:r w:rsidRPr="003858FA">
        <w:rPr>
          <w:sz w:val="24"/>
          <w:szCs w:val="24"/>
          <w:lang w:val="en-US" w:eastAsia="ja-JP"/>
        </w:rPr>
        <w:t xml:space="preserve"> be made to the Regulations. </w:t>
      </w:r>
    </w:p>
    <w:p w:rsidR="0089683D" w:rsidRDefault="0089683D" w:rsidP="0089683D">
      <w:pPr>
        <w:pStyle w:val="NoSpacing"/>
        <w:spacing w:after="120"/>
        <w:rPr>
          <w:rFonts w:cstheme="minorHAnsi"/>
          <w:sz w:val="24"/>
          <w:szCs w:val="24"/>
          <w:lang w:val="en-US" w:eastAsia="ja-JP"/>
        </w:rPr>
      </w:pPr>
      <w:r w:rsidRPr="003858FA">
        <w:rPr>
          <w:rFonts w:cstheme="minorHAnsi"/>
          <w:sz w:val="24"/>
          <w:szCs w:val="24"/>
          <w:lang w:val="en-US" w:eastAsia="ja-JP"/>
        </w:rPr>
        <w:t xml:space="preserve">A summary of the legislation and current </w:t>
      </w:r>
      <w:r>
        <w:rPr>
          <w:rFonts w:cstheme="minorHAnsi"/>
          <w:sz w:val="24"/>
          <w:szCs w:val="24"/>
          <w:lang w:val="en-US" w:eastAsia="ja-JP"/>
        </w:rPr>
        <w:t>matters under consideration are</w:t>
      </w:r>
      <w:r w:rsidRPr="003858FA">
        <w:rPr>
          <w:rFonts w:cstheme="minorHAnsi"/>
          <w:sz w:val="24"/>
          <w:szCs w:val="24"/>
          <w:lang w:val="en-US" w:eastAsia="ja-JP"/>
        </w:rPr>
        <w:t xml:space="preserve"> set out in the following pages with questions posed on specific topics </w:t>
      </w:r>
      <w:r>
        <w:rPr>
          <w:rFonts w:cstheme="minorHAnsi"/>
          <w:sz w:val="24"/>
          <w:szCs w:val="24"/>
          <w:lang w:val="en-US" w:eastAsia="ja-JP"/>
        </w:rPr>
        <w:t>that</w:t>
      </w:r>
      <w:r w:rsidRPr="003858FA">
        <w:rPr>
          <w:rFonts w:cstheme="minorHAnsi"/>
          <w:sz w:val="24"/>
          <w:szCs w:val="24"/>
          <w:lang w:val="en-US" w:eastAsia="ja-JP"/>
        </w:rPr>
        <w:t xml:space="preserve"> respondents are asked to comment on.  While questions have been included to assist the review, respondents are </w:t>
      </w:r>
      <w:r>
        <w:rPr>
          <w:rFonts w:cstheme="minorHAnsi"/>
          <w:sz w:val="24"/>
          <w:szCs w:val="24"/>
          <w:lang w:val="en-US" w:eastAsia="ja-JP"/>
        </w:rPr>
        <w:t>invited</w:t>
      </w:r>
      <w:r w:rsidRPr="003858FA">
        <w:rPr>
          <w:rFonts w:cstheme="minorHAnsi"/>
          <w:sz w:val="24"/>
          <w:szCs w:val="24"/>
          <w:lang w:val="en-US" w:eastAsia="ja-JP"/>
        </w:rPr>
        <w:t xml:space="preserve"> to include any other issues</w:t>
      </w:r>
      <w:r>
        <w:rPr>
          <w:rFonts w:cstheme="minorHAnsi"/>
          <w:sz w:val="24"/>
          <w:szCs w:val="24"/>
          <w:lang w:val="en-US" w:eastAsia="ja-JP"/>
        </w:rPr>
        <w:t xml:space="preserve"> or </w:t>
      </w:r>
      <w:r w:rsidRPr="003858FA">
        <w:rPr>
          <w:rFonts w:cstheme="minorHAnsi"/>
          <w:sz w:val="24"/>
          <w:szCs w:val="24"/>
          <w:lang w:val="en-US" w:eastAsia="ja-JP"/>
        </w:rPr>
        <w:t xml:space="preserve">comments </w:t>
      </w:r>
      <w:r>
        <w:rPr>
          <w:rFonts w:cstheme="minorHAnsi"/>
          <w:sz w:val="24"/>
          <w:szCs w:val="24"/>
          <w:lang w:val="en-US" w:eastAsia="ja-JP"/>
        </w:rPr>
        <w:t xml:space="preserve">they consider </w:t>
      </w:r>
      <w:r w:rsidRPr="003858FA">
        <w:rPr>
          <w:rFonts w:cstheme="minorHAnsi"/>
          <w:sz w:val="24"/>
          <w:szCs w:val="24"/>
          <w:lang w:val="en-US" w:eastAsia="ja-JP"/>
        </w:rPr>
        <w:t xml:space="preserve">relevant to </w:t>
      </w:r>
      <w:r>
        <w:rPr>
          <w:rFonts w:cs="Arial"/>
          <w:sz w:val="24"/>
          <w:szCs w:val="24"/>
          <w:lang w:val="en-US" w:eastAsia="en-IE"/>
        </w:rPr>
        <w:t>the consultation</w:t>
      </w:r>
      <w:r w:rsidRPr="003858FA">
        <w:rPr>
          <w:rFonts w:cstheme="minorHAnsi"/>
          <w:sz w:val="24"/>
          <w:szCs w:val="24"/>
          <w:lang w:val="en-US" w:eastAsia="ja-JP"/>
        </w:rPr>
        <w:t>.</w:t>
      </w:r>
    </w:p>
    <w:p w:rsidR="0089683D" w:rsidRDefault="0089683D" w:rsidP="0089683D">
      <w:pPr>
        <w:pStyle w:val="NoSpacing"/>
        <w:spacing w:after="120"/>
        <w:rPr>
          <w:rFonts w:cstheme="minorHAnsi"/>
          <w:sz w:val="24"/>
          <w:szCs w:val="24"/>
          <w:lang w:val="en-US" w:eastAsia="ja-JP"/>
        </w:rPr>
      </w:pPr>
      <w:r>
        <w:rPr>
          <w:rFonts w:cstheme="minorHAnsi"/>
          <w:sz w:val="24"/>
          <w:szCs w:val="24"/>
          <w:lang w:val="en-US" w:eastAsia="ja-JP"/>
        </w:rPr>
        <w:t>Link to the Furniture Fire Regulations:</w:t>
      </w:r>
    </w:p>
    <w:p w:rsidR="0089683D" w:rsidRDefault="00BA793B" w:rsidP="0089683D">
      <w:pPr>
        <w:pStyle w:val="NoSpacing"/>
        <w:spacing w:after="120"/>
        <w:rPr>
          <w:rFonts w:cstheme="minorHAnsi"/>
          <w:sz w:val="24"/>
          <w:szCs w:val="24"/>
          <w:lang w:val="en-US" w:eastAsia="ja-JP"/>
        </w:rPr>
      </w:pPr>
      <w:hyperlink r:id="rId8" w:history="1">
        <w:r w:rsidR="00B3448A" w:rsidRPr="00B3448A">
          <w:rPr>
            <w:rStyle w:val="Hyperlink"/>
            <w:rFonts w:cstheme="minorHAnsi"/>
            <w:sz w:val="24"/>
            <w:szCs w:val="24"/>
            <w:lang w:val="en-US" w:eastAsia="ja-JP"/>
          </w:rPr>
          <w:t>http://www.irishstatutebook.ie/eli/1995/si/316/</w:t>
        </w:r>
      </w:hyperlink>
      <w:r w:rsidR="0089683D">
        <w:rPr>
          <w:rFonts w:cstheme="minorHAnsi"/>
          <w:sz w:val="24"/>
          <w:szCs w:val="24"/>
          <w:lang w:val="en-US" w:eastAsia="ja-JP"/>
        </w:rPr>
        <w:t xml:space="preserve"> </w:t>
      </w:r>
    </w:p>
    <w:p w:rsidR="003521DB" w:rsidRDefault="00BA793B" w:rsidP="0089683D">
      <w:pPr>
        <w:pStyle w:val="NoSpacing"/>
        <w:spacing w:after="120"/>
        <w:rPr>
          <w:rFonts w:cstheme="minorHAnsi"/>
          <w:sz w:val="24"/>
          <w:szCs w:val="24"/>
          <w:lang w:val="en-US" w:eastAsia="ja-JP"/>
        </w:rPr>
      </w:pPr>
      <w:hyperlink r:id="rId9" w:history="1">
        <w:r w:rsidR="003521DB" w:rsidRPr="001957CF">
          <w:rPr>
            <w:rStyle w:val="Hyperlink"/>
            <w:rFonts w:cstheme="minorHAnsi"/>
            <w:sz w:val="24"/>
            <w:szCs w:val="24"/>
            <w:lang w:val="en-US" w:eastAsia="ja-JP"/>
          </w:rPr>
          <w:t>https://shop.standards.ie/en-ie/Standards/I-S-419-2011-868483_SAIG_NSAI_NSAI_2065348/</w:t>
        </w:r>
      </w:hyperlink>
      <w:r w:rsidR="003521DB">
        <w:rPr>
          <w:rFonts w:cstheme="minorHAnsi"/>
          <w:sz w:val="24"/>
          <w:szCs w:val="24"/>
          <w:lang w:val="en-US" w:eastAsia="ja-JP"/>
        </w:rPr>
        <w:t xml:space="preserve"> </w:t>
      </w:r>
      <w:r w:rsidR="003521DB" w:rsidRPr="003521DB">
        <w:rPr>
          <w:rFonts w:cstheme="minorHAnsi"/>
          <w:sz w:val="24"/>
          <w:szCs w:val="24"/>
          <w:lang w:val="en-US" w:eastAsia="ja-JP"/>
        </w:rPr>
        <w:cr/>
      </w:r>
    </w:p>
    <w:p w:rsidR="0089683D" w:rsidRPr="003858FA" w:rsidRDefault="0089683D" w:rsidP="0089683D">
      <w:pPr>
        <w:pStyle w:val="NoSpacing"/>
        <w:spacing w:after="120"/>
        <w:rPr>
          <w:sz w:val="24"/>
          <w:szCs w:val="24"/>
          <w:lang w:val="en-US" w:eastAsia="ja-JP"/>
        </w:rPr>
      </w:pPr>
      <w:r w:rsidRPr="003858FA">
        <w:rPr>
          <w:sz w:val="24"/>
          <w:szCs w:val="24"/>
          <w:lang w:val="en-US" w:eastAsia="ja-JP"/>
        </w:rPr>
        <w:t>Any queries in relation to the consultation can be directed to the Competition and Consumer Policy Section of the Department at the following contact point:</w:t>
      </w:r>
    </w:p>
    <w:p w:rsidR="0089683D" w:rsidRPr="003858FA" w:rsidRDefault="0089683D" w:rsidP="0089683D">
      <w:pPr>
        <w:pStyle w:val="NoSpacing"/>
        <w:spacing w:after="120"/>
        <w:rPr>
          <w:sz w:val="24"/>
          <w:szCs w:val="24"/>
          <w:lang w:val="en-US" w:eastAsia="ja-JP"/>
        </w:rPr>
      </w:pPr>
      <w:r w:rsidRPr="003858FA">
        <w:rPr>
          <w:sz w:val="24"/>
          <w:szCs w:val="24"/>
          <w:lang w:val="en-US" w:eastAsia="ja-JP"/>
        </w:rPr>
        <w:t xml:space="preserve">Email: </w:t>
      </w:r>
      <w:hyperlink r:id="rId10" w:history="1">
        <w:r w:rsidRPr="003858FA">
          <w:rPr>
            <w:color w:val="0070C0"/>
            <w:sz w:val="24"/>
            <w:szCs w:val="24"/>
            <w:u w:val="single"/>
            <w:lang w:val="en-US" w:eastAsia="ja-JP"/>
          </w:rPr>
          <w:t>conspol@dbei.gov.ie</w:t>
        </w:r>
      </w:hyperlink>
      <w:bookmarkEnd w:id="3"/>
    </w:p>
    <w:p w:rsidR="0089683D" w:rsidRPr="003858FA" w:rsidRDefault="0089683D" w:rsidP="0089683D">
      <w:pPr>
        <w:pStyle w:val="Heading1"/>
        <w:rPr>
          <w:rFonts w:eastAsiaTheme="minorEastAsia" w:cstheme="majorHAnsi"/>
          <w:color w:val="004C43"/>
          <w:sz w:val="24"/>
          <w:szCs w:val="24"/>
          <w:lang w:val="en-US" w:eastAsia="ja-JP"/>
        </w:rPr>
      </w:pPr>
      <w:r>
        <w:rPr>
          <w:rFonts w:eastAsiaTheme="minorEastAsia"/>
          <w:lang w:val="en-US" w:eastAsia="ja-JP"/>
        </w:rPr>
        <w:lastRenderedPageBreak/>
        <w:t>Submission</w:t>
      </w:r>
    </w:p>
    <w:p w:rsidR="0089683D" w:rsidRPr="00A0444A" w:rsidRDefault="0089683D" w:rsidP="0089683D">
      <w:pPr>
        <w:pStyle w:val="NoSpacing"/>
        <w:spacing w:after="120"/>
        <w:rPr>
          <w:b/>
          <w:sz w:val="24"/>
          <w:szCs w:val="24"/>
          <w:lang w:val="en-US" w:eastAsia="ja-JP"/>
        </w:rPr>
      </w:pPr>
      <w:r w:rsidRPr="00A0444A">
        <w:rPr>
          <w:sz w:val="24"/>
          <w:szCs w:val="24"/>
          <w:lang w:val="en-US" w:eastAsia="ja-JP"/>
        </w:rPr>
        <w:t xml:space="preserve">Respondents are requested to make their submissions </w:t>
      </w:r>
      <w:r w:rsidRPr="00A0444A">
        <w:rPr>
          <w:b/>
          <w:bCs/>
          <w:sz w:val="24"/>
          <w:szCs w:val="24"/>
          <w:lang w:val="en-US" w:eastAsia="ja-JP"/>
        </w:rPr>
        <w:t>by e-mail t</w:t>
      </w:r>
      <w:r w:rsidRPr="00A0444A">
        <w:rPr>
          <w:b/>
          <w:sz w:val="24"/>
          <w:szCs w:val="24"/>
          <w:lang w:val="en-US" w:eastAsia="ja-JP"/>
        </w:rPr>
        <w:t xml:space="preserve">o </w:t>
      </w:r>
      <w:hyperlink r:id="rId11" w:history="1">
        <w:r w:rsidRPr="00A0444A">
          <w:rPr>
            <w:b/>
            <w:color w:val="0070C0"/>
            <w:sz w:val="24"/>
            <w:szCs w:val="24"/>
            <w:u w:val="single"/>
            <w:lang w:val="en-US" w:eastAsia="ja-JP"/>
          </w:rPr>
          <w:t>conspol@dbei.gov.ie</w:t>
        </w:r>
      </w:hyperlink>
      <w:r w:rsidRPr="00A0444A">
        <w:rPr>
          <w:b/>
          <w:sz w:val="24"/>
          <w:szCs w:val="24"/>
          <w:lang w:val="en-US" w:eastAsia="ja-JP"/>
        </w:rPr>
        <w:t xml:space="preserve"> </w:t>
      </w:r>
    </w:p>
    <w:p w:rsidR="00B0129D" w:rsidRDefault="0089683D" w:rsidP="0089683D">
      <w:pPr>
        <w:pStyle w:val="NoSpacing"/>
        <w:spacing w:after="120"/>
        <w:rPr>
          <w:sz w:val="24"/>
          <w:szCs w:val="24"/>
          <w:lang w:val="en-US" w:eastAsia="ja-JP"/>
        </w:rPr>
      </w:pPr>
      <w:r w:rsidRPr="00A0444A">
        <w:rPr>
          <w:sz w:val="24"/>
          <w:szCs w:val="24"/>
          <w:lang w:val="en-US" w:eastAsia="ja-JP"/>
        </w:rPr>
        <w:t>The closing date for receipt of submissions is close of business</w:t>
      </w:r>
      <w:r w:rsidR="00B0129D">
        <w:rPr>
          <w:sz w:val="24"/>
          <w:szCs w:val="24"/>
          <w:lang w:val="en-US" w:eastAsia="ja-JP"/>
        </w:rPr>
        <w:t xml:space="preserve"> </w:t>
      </w:r>
      <w:r w:rsidR="007435D9">
        <w:rPr>
          <w:b/>
          <w:sz w:val="24"/>
          <w:szCs w:val="24"/>
          <w:lang w:val="en-US" w:eastAsia="ja-JP"/>
        </w:rPr>
        <w:t>3</w:t>
      </w:r>
      <w:r w:rsidR="00BA793B">
        <w:rPr>
          <w:b/>
          <w:sz w:val="24"/>
          <w:szCs w:val="24"/>
          <w:lang w:val="en-US" w:eastAsia="ja-JP"/>
        </w:rPr>
        <w:t>0</w:t>
      </w:r>
      <w:r w:rsidR="007435D9">
        <w:rPr>
          <w:b/>
          <w:sz w:val="24"/>
          <w:szCs w:val="24"/>
          <w:lang w:val="en-US" w:eastAsia="ja-JP"/>
        </w:rPr>
        <w:t xml:space="preserve"> </w:t>
      </w:r>
      <w:r w:rsidR="00BA793B">
        <w:rPr>
          <w:b/>
          <w:sz w:val="24"/>
          <w:szCs w:val="24"/>
          <w:lang w:val="en-US" w:eastAsia="ja-JP"/>
        </w:rPr>
        <w:t>April</w:t>
      </w:r>
      <w:bookmarkStart w:id="4" w:name="_GoBack"/>
      <w:bookmarkEnd w:id="4"/>
      <w:r w:rsidR="00B0129D" w:rsidRPr="00CF7F96">
        <w:rPr>
          <w:b/>
          <w:sz w:val="24"/>
          <w:szCs w:val="24"/>
          <w:lang w:val="en-US" w:eastAsia="ja-JP"/>
        </w:rPr>
        <w:t xml:space="preserve"> 2020</w:t>
      </w:r>
      <w:r w:rsidR="00B0129D">
        <w:rPr>
          <w:sz w:val="24"/>
          <w:szCs w:val="24"/>
          <w:lang w:val="en-US" w:eastAsia="ja-JP"/>
        </w:rPr>
        <w:t>.</w:t>
      </w:r>
    </w:p>
    <w:p w:rsidR="0089683D" w:rsidRPr="00A0444A" w:rsidRDefault="0089683D" w:rsidP="0089683D">
      <w:pPr>
        <w:pStyle w:val="NoSpacing"/>
        <w:spacing w:after="120"/>
        <w:rPr>
          <w:b/>
          <w:sz w:val="24"/>
          <w:szCs w:val="24"/>
          <w:lang w:val="en-US" w:eastAsia="ja-JP"/>
        </w:rPr>
      </w:pPr>
      <w:r>
        <w:rPr>
          <w:b/>
          <w:sz w:val="24"/>
          <w:szCs w:val="24"/>
          <w:lang w:val="en-US" w:eastAsia="ja-JP"/>
        </w:rPr>
        <w:t>Each submission should include:</w:t>
      </w:r>
      <w:r w:rsidRPr="00A0444A">
        <w:rPr>
          <w:b/>
          <w:sz w:val="24"/>
          <w:szCs w:val="24"/>
          <w:lang w:val="en-US" w:eastAsia="ja-JP"/>
        </w:rPr>
        <w:t xml:space="preserve"> the name of the individual, firm or </w:t>
      </w:r>
      <w:proofErr w:type="spellStart"/>
      <w:r w:rsidRPr="00A0444A">
        <w:rPr>
          <w:b/>
          <w:sz w:val="24"/>
          <w:szCs w:val="24"/>
          <w:lang w:val="en-US" w:eastAsia="ja-JP"/>
        </w:rPr>
        <w:t>organisation</w:t>
      </w:r>
      <w:proofErr w:type="spellEnd"/>
      <w:r w:rsidRPr="00A0444A">
        <w:rPr>
          <w:b/>
          <w:sz w:val="24"/>
          <w:szCs w:val="24"/>
          <w:lang w:val="en-US" w:eastAsia="ja-JP"/>
        </w:rPr>
        <w:t xml:space="preserve"> making the submission; contact details and </w:t>
      </w:r>
      <w:r>
        <w:rPr>
          <w:b/>
          <w:sz w:val="24"/>
          <w:szCs w:val="24"/>
          <w:lang w:val="en-US" w:eastAsia="ja-JP"/>
        </w:rPr>
        <w:t>a brief description of the respondent’s interest</w:t>
      </w:r>
      <w:r w:rsidRPr="00A0444A">
        <w:rPr>
          <w:b/>
          <w:sz w:val="24"/>
          <w:szCs w:val="24"/>
          <w:lang w:val="en-US" w:eastAsia="ja-JP"/>
        </w:rPr>
        <w:t xml:space="preserve"> in this subject matter.</w:t>
      </w:r>
    </w:p>
    <w:p w:rsidR="0089683D" w:rsidRDefault="0089683D" w:rsidP="0089683D">
      <w:pPr>
        <w:rPr>
          <w:sz w:val="24"/>
          <w:szCs w:val="24"/>
          <w:lang w:val="en" w:eastAsia="ja-JP"/>
        </w:rPr>
      </w:pPr>
      <w:r>
        <w:rPr>
          <w:sz w:val="24"/>
          <w:szCs w:val="24"/>
          <w:lang w:val="en" w:eastAsia="ja-JP"/>
        </w:rPr>
        <w:br w:type="page"/>
      </w:r>
    </w:p>
    <w:p w:rsidR="0089683D" w:rsidRDefault="0089683D" w:rsidP="0089683D">
      <w:pPr>
        <w:pStyle w:val="Heading1"/>
        <w:rPr>
          <w:rFonts w:eastAsiaTheme="minorEastAsia"/>
          <w:lang w:val="en-US" w:eastAsia="ja-JP"/>
        </w:rPr>
      </w:pPr>
      <w:r>
        <w:rPr>
          <w:rFonts w:eastAsiaTheme="minorEastAsia"/>
          <w:lang w:val="en-US" w:eastAsia="ja-JP"/>
        </w:rPr>
        <w:lastRenderedPageBreak/>
        <w:t>Background</w:t>
      </w:r>
    </w:p>
    <w:p w:rsidR="0089683D" w:rsidRPr="00187636" w:rsidRDefault="0089683D" w:rsidP="0089683D">
      <w:pPr>
        <w:spacing w:after="120" w:line="240" w:lineRule="auto"/>
        <w:rPr>
          <w:sz w:val="24"/>
          <w:szCs w:val="24"/>
          <w:lang w:eastAsia="en-IE"/>
        </w:rPr>
      </w:pPr>
      <w:r w:rsidRPr="00D52701">
        <w:rPr>
          <w:sz w:val="24"/>
          <w:szCs w:val="24"/>
          <w:lang w:eastAsia="en-IE"/>
        </w:rPr>
        <w:t xml:space="preserve">The Furniture Fire Regulations Ireland </w:t>
      </w:r>
      <w:r w:rsidRPr="00D976C9">
        <w:rPr>
          <w:bCs/>
          <w:sz w:val="24"/>
          <w:szCs w:val="24"/>
          <w:lang w:eastAsia="en-IE"/>
        </w:rPr>
        <w:t>(</w:t>
      </w:r>
      <w:r w:rsidRPr="00D52701">
        <w:rPr>
          <w:sz w:val="24"/>
          <w:szCs w:val="24"/>
          <w:lang w:eastAsia="en-IE"/>
        </w:rPr>
        <w:t>S.I No.</w:t>
      </w:r>
      <w:r>
        <w:rPr>
          <w:sz w:val="24"/>
          <w:szCs w:val="24"/>
          <w:lang w:eastAsia="en-IE"/>
        </w:rPr>
        <w:t xml:space="preserve"> </w:t>
      </w:r>
      <w:r w:rsidRPr="00D52701">
        <w:rPr>
          <w:sz w:val="24"/>
          <w:szCs w:val="24"/>
          <w:lang w:eastAsia="en-IE"/>
        </w:rPr>
        <w:t>316/1995 Industrial Research and Standards (Fire Safety) (Domestic Furniture) Order, 1995</w:t>
      </w:r>
      <w:r w:rsidR="00B3448A" w:rsidRPr="00B3448A">
        <w:rPr>
          <w:rStyle w:val="FootnoteReference"/>
          <w:sz w:val="20"/>
          <w:szCs w:val="20"/>
          <w:lang w:eastAsia="en-IE"/>
        </w:rPr>
        <w:footnoteReference w:id="1"/>
      </w:r>
      <w:r w:rsidRPr="00B3448A">
        <w:rPr>
          <w:sz w:val="20"/>
          <w:szCs w:val="20"/>
          <w:lang w:eastAsia="en-IE"/>
        </w:rPr>
        <w:t xml:space="preserve"> </w:t>
      </w:r>
      <w:r w:rsidRPr="00D52701">
        <w:rPr>
          <w:sz w:val="24"/>
          <w:szCs w:val="24"/>
          <w:lang w:eastAsia="en-IE"/>
        </w:rPr>
        <w:t>and Irish Standard I.S 419:2011</w:t>
      </w:r>
      <w:r w:rsidR="00B3448A" w:rsidRPr="00B3448A">
        <w:rPr>
          <w:rStyle w:val="FootnoteReference"/>
          <w:sz w:val="20"/>
          <w:szCs w:val="20"/>
          <w:lang w:eastAsia="en-IE"/>
        </w:rPr>
        <w:footnoteReference w:id="2"/>
      </w:r>
      <w:r>
        <w:rPr>
          <w:sz w:val="24"/>
          <w:szCs w:val="24"/>
          <w:lang w:eastAsia="en-IE"/>
        </w:rPr>
        <w:t>)</w:t>
      </w:r>
      <w:r w:rsidRPr="00D52701">
        <w:rPr>
          <w:sz w:val="24"/>
          <w:szCs w:val="24"/>
          <w:lang w:eastAsia="en-IE"/>
        </w:rPr>
        <w:t xml:space="preserve"> set levels of fire resistance for domestic upholstered furniture, furnishings and other products containing upholstery in the interest of </w:t>
      </w:r>
      <w:r>
        <w:rPr>
          <w:sz w:val="24"/>
          <w:szCs w:val="24"/>
          <w:lang w:eastAsia="en-IE"/>
        </w:rPr>
        <w:t>fire</w:t>
      </w:r>
      <w:r w:rsidRPr="00D52701">
        <w:rPr>
          <w:sz w:val="24"/>
          <w:szCs w:val="24"/>
          <w:lang w:eastAsia="en-IE"/>
        </w:rPr>
        <w:t xml:space="preserve"> safety</w:t>
      </w:r>
      <w:r>
        <w:rPr>
          <w:sz w:val="24"/>
          <w:szCs w:val="24"/>
          <w:lang w:eastAsia="en-IE"/>
        </w:rPr>
        <w:t>. This is</w:t>
      </w:r>
      <w:r w:rsidRPr="00D52701">
        <w:rPr>
          <w:sz w:val="24"/>
          <w:szCs w:val="24"/>
          <w:lang w:eastAsia="en-IE"/>
        </w:rPr>
        <w:t xml:space="preserve"> to ensure that furniture</w:t>
      </w:r>
      <w:r w:rsidR="005317DC">
        <w:rPr>
          <w:sz w:val="24"/>
          <w:szCs w:val="24"/>
          <w:lang w:eastAsia="en-IE"/>
        </w:rPr>
        <w:t xml:space="preserve"> placed on the domestic market</w:t>
      </w:r>
      <w:r w:rsidRPr="00D52701">
        <w:rPr>
          <w:sz w:val="24"/>
          <w:szCs w:val="24"/>
          <w:lang w:eastAsia="en-IE"/>
        </w:rPr>
        <w:t xml:space="preserve"> is designed, manufactured and constructed to a particular standard </w:t>
      </w:r>
      <w:r>
        <w:rPr>
          <w:sz w:val="24"/>
          <w:szCs w:val="24"/>
          <w:lang w:eastAsia="en-IE"/>
        </w:rPr>
        <w:t>in order to reduce potential harm to</w:t>
      </w:r>
      <w:r w:rsidRPr="00D52701">
        <w:rPr>
          <w:sz w:val="24"/>
          <w:szCs w:val="24"/>
          <w:lang w:eastAsia="en-IE"/>
        </w:rPr>
        <w:t xml:space="preserve"> persons or property. The </w:t>
      </w:r>
      <w:r>
        <w:rPr>
          <w:sz w:val="24"/>
          <w:szCs w:val="24"/>
          <w:lang w:eastAsia="en-IE"/>
        </w:rPr>
        <w:t xml:space="preserve">Furniture Fire </w:t>
      </w:r>
      <w:r w:rsidRPr="00D52701">
        <w:rPr>
          <w:sz w:val="24"/>
          <w:szCs w:val="24"/>
          <w:lang w:eastAsia="en-IE"/>
        </w:rPr>
        <w:t>Regulations were written in 1995 before the requirement for technical notification to the EU Commission (which would be the case now)</w:t>
      </w:r>
      <w:r>
        <w:rPr>
          <w:sz w:val="24"/>
          <w:szCs w:val="24"/>
          <w:lang w:eastAsia="en-IE"/>
        </w:rPr>
        <w:t xml:space="preserve"> and they mirror the regulations in force in the United Kingdom from 1988. </w:t>
      </w:r>
      <w:r w:rsidRPr="00187636">
        <w:rPr>
          <w:rFonts w:cstheme="minorHAnsi"/>
          <w:sz w:val="24"/>
          <w:szCs w:val="24"/>
        </w:rPr>
        <w:t>Unlike most other product safety legislation, the Furniture Fire Regulations are not based on EU harmonised standards and are specific to Ireland</w:t>
      </w:r>
      <w:r>
        <w:rPr>
          <w:rFonts w:cstheme="minorHAnsi"/>
          <w:sz w:val="24"/>
          <w:szCs w:val="24"/>
        </w:rPr>
        <w:t xml:space="preserve">. </w:t>
      </w:r>
    </w:p>
    <w:p w:rsidR="0089683D" w:rsidRPr="003858FA" w:rsidRDefault="0089683D" w:rsidP="0089683D">
      <w:pPr>
        <w:pStyle w:val="NoSpacing"/>
        <w:spacing w:after="120"/>
        <w:rPr>
          <w:rFonts w:cstheme="minorHAnsi"/>
          <w:sz w:val="24"/>
          <w:szCs w:val="24"/>
        </w:rPr>
      </w:pPr>
      <w:r>
        <w:rPr>
          <w:rFonts w:cstheme="minorHAnsi"/>
          <w:sz w:val="24"/>
          <w:szCs w:val="24"/>
        </w:rPr>
        <w:t xml:space="preserve">When </w:t>
      </w:r>
      <w:r w:rsidRPr="003858FA">
        <w:rPr>
          <w:rFonts w:cstheme="minorHAnsi"/>
          <w:sz w:val="24"/>
          <w:szCs w:val="24"/>
        </w:rPr>
        <w:t xml:space="preserve">the </w:t>
      </w:r>
      <w:r>
        <w:rPr>
          <w:rFonts w:cstheme="minorHAnsi"/>
          <w:sz w:val="24"/>
          <w:szCs w:val="24"/>
        </w:rPr>
        <w:t>F</w:t>
      </w:r>
      <w:r w:rsidRPr="003858FA">
        <w:rPr>
          <w:rFonts w:cstheme="minorHAnsi"/>
          <w:sz w:val="24"/>
          <w:szCs w:val="24"/>
        </w:rPr>
        <w:t xml:space="preserve">urniture </w:t>
      </w:r>
      <w:r>
        <w:rPr>
          <w:rFonts w:cstheme="minorHAnsi"/>
          <w:sz w:val="24"/>
          <w:szCs w:val="24"/>
        </w:rPr>
        <w:t>F</w:t>
      </w:r>
      <w:r w:rsidRPr="003858FA">
        <w:rPr>
          <w:rFonts w:cstheme="minorHAnsi"/>
          <w:sz w:val="24"/>
          <w:szCs w:val="24"/>
        </w:rPr>
        <w:t xml:space="preserve">ire </w:t>
      </w:r>
      <w:r>
        <w:rPr>
          <w:rFonts w:cstheme="minorHAnsi"/>
          <w:sz w:val="24"/>
          <w:szCs w:val="24"/>
        </w:rPr>
        <w:t>R</w:t>
      </w:r>
      <w:r w:rsidRPr="003858FA">
        <w:rPr>
          <w:rFonts w:cstheme="minorHAnsi"/>
          <w:sz w:val="24"/>
          <w:szCs w:val="24"/>
        </w:rPr>
        <w:t xml:space="preserve">egulations were introduced, domestic upholstered furniture </w:t>
      </w:r>
      <w:r>
        <w:rPr>
          <w:rFonts w:cstheme="minorHAnsi"/>
          <w:sz w:val="24"/>
          <w:szCs w:val="24"/>
        </w:rPr>
        <w:t xml:space="preserve">could </w:t>
      </w:r>
      <w:r w:rsidRPr="003858FA">
        <w:rPr>
          <w:rFonts w:cstheme="minorHAnsi"/>
          <w:sz w:val="24"/>
          <w:szCs w:val="24"/>
        </w:rPr>
        <w:t>present a significant threat to safety in the home</w:t>
      </w:r>
      <w:r>
        <w:rPr>
          <w:rFonts w:cstheme="minorHAnsi"/>
          <w:sz w:val="24"/>
          <w:szCs w:val="24"/>
        </w:rPr>
        <w:t>, if set alight</w:t>
      </w:r>
      <w:r w:rsidRPr="003858FA">
        <w:rPr>
          <w:rFonts w:cstheme="minorHAnsi"/>
          <w:sz w:val="24"/>
          <w:szCs w:val="24"/>
        </w:rPr>
        <w:t xml:space="preserve">. The natural, fire-resistant materials used in furniture making for centuries, such as wool, cotton and horsehair, had been replaced during the second half of the twentieth century with cheaper foam fillings, making </w:t>
      </w:r>
      <w:r w:rsidR="001575C6">
        <w:rPr>
          <w:rFonts w:cstheme="minorHAnsi"/>
          <w:sz w:val="24"/>
          <w:szCs w:val="24"/>
        </w:rPr>
        <w:t>new</w:t>
      </w:r>
      <w:r w:rsidRPr="003858FA">
        <w:rPr>
          <w:rFonts w:cstheme="minorHAnsi"/>
          <w:sz w:val="24"/>
          <w:szCs w:val="24"/>
        </w:rPr>
        <w:t xml:space="preserve"> furniture</w:t>
      </w:r>
      <w:r w:rsidR="001575C6">
        <w:rPr>
          <w:rFonts w:cstheme="minorHAnsi"/>
          <w:sz w:val="24"/>
          <w:szCs w:val="24"/>
        </w:rPr>
        <w:t xml:space="preserve"> more</w:t>
      </w:r>
      <w:r w:rsidRPr="003858FA">
        <w:rPr>
          <w:rFonts w:cstheme="minorHAnsi"/>
          <w:sz w:val="24"/>
          <w:szCs w:val="24"/>
        </w:rPr>
        <w:t xml:space="preserve"> affordable. Unfortunately, these new man-made materials </w:t>
      </w:r>
      <w:r w:rsidR="00990DB0">
        <w:rPr>
          <w:rFonts w:cstheme="minorHAnsi"/>
          <w:sz w:val="24"/>
          <w:szCs w:val="24"/>
        </w:rPr>
        <w:t>could be</w:t>
      </w:r>
      <w:r w:rsidRPr="003858FA">
        <w:rPr>
          <w:rFonts w:cstheme="minorHAnsi"/>
          <w:sz w:val="24"/>
          <w:szCs w:val="24"/>
        </w:rPr>
        <w:t xml:space="preserve"> extremely flammable</w:t>
      </w:r>
      <w:r>
        <w:rPr>
          <w:rFonts w:cstheme="minorHAnsi"/>
          <w:sz w:val="24"/>
          <w:szCs w:val="24"/>
        </w:rPr>
        <w:t xml:space="preserve"> with a subsequent danger to life resulting from house fires.</w:t>
      </w:r>
      <w:r w:rsidRPr="003858FA">
        <w:rPr>
          <w:rFonts w:cstheme="minorHAnsi"/>
          <w:sz w:val="24"/>
          <w:szCs w:val="24"/>
        </w:rPr>
        <w:t xml:space="preserve"> The </w:t>
      </w:r>
      <w:r>
        <w:rPr>
          <w:rFonts w:cstheme="minorHAnsi"/>
          <w:sz w:val="24"/>
          <w:szCs w:val="24"/>
        </w:rPr>
        <w:t xml:space="preserve">Furniture Fire </w:t>
      </w:r>
      <w:r w:rsidRPr="003858FA">
        <w:rPr>
          <w:rFonts w:cstheme="minorHAnsi"/>
          <w:sz w:val="24"/>
          <w:szCs w:val="24"/>
        </w:rPr>
        <w:t xml:space="preserve">Regulations strengthened existing requirements for cover fabrics to be resistant to ignition and introduced a new flammability requirement for foam fillings. </w:t>
      </w:r>
    </w:p>
    <w:p w:rsidR="0089683D" w:rsidRDefault="0089683D" w:rsidP="0089683D">
      <w:pPr>
        <w:pStyle w:val="NoSpacing"/>
        <w:spacing w:after="120"/>
        <w:rPr>
          <w:rFonts w:cstheme="minorHAnsi"/>
          <w:sz w:val="24"/>
          <w:szCs w:val="24"/>
        </w:rPr>
      </w:pPr>
      <w:r>
        <w:rPr>
          <w:rFonts w:cstheme="minorHAnsi"/>
          <w:sz w:val="24"/>
          <w:szCs w:val="24"/>
        </w:rPr>
        <w:t>The purpose of this consultation is to examine</w:t>
      </w:r>
      <w:r w:rsidRPr="003858FA">
        <w:rPr>
          <w:rFonts w:cstheme="minorHAnsi"/>
          <w:sz w:val="24"/>
          <w:szCs w:val="24"/>
        </w:rPr>
        <w:t xml:space="preserve"> the scope of the Regulations, their enforceability, and the effectiveness of the testing regime</w:t>
      </w:r>
      <w:r>
        <w:rPr>
          <w:rFonts w:cstheme="minorHAnsi"/>
          <w:sz w:val="24"/>
          <w:szCs w:val="24"/>
        </w:rPr>
        <w:t>.</w:t>
      </w:r>
      <w:r w:rsidRPr="003858FA">
        <w:rPr>
          <w:rFonts w:cstheme="minorHAnsi"/>
          <w:sz w:val="24"/>
          <w:szCs w:val="24"/>
        </w:rPr>
        <w:t xml:space="preserve"> </w:t>
      </w:r>
    </w:p>
    <w:p w:rsidR="0089683D" w:rsidRDefault="0089683D" w:rsidP="0089683D">
      <w:pPr>
        <w:pStyle w:val="NoSpacing"/>
        <w:spacing w:before="120" w:after="120"/>
        <w:rPr>
          <w:sz w:val="24"/>
          <w:szCs w:val="24"/>
          <w:lang w:val="en" w:eastAsia="ja-JP"/>
        </w:rPr>
      </w:pPr>
    </w:p>
    <w:p w:rsidR="0089683D" w:rsidRDefault="0089683D" w:rsidP="0089683D">
      <w:pPr>
        <w:rPr>
          <w:sz w:val="24"/>
          <w:szCs w:val="24"/>
          <w:lang w:val="en" w:eastAsia="ja-JP"/>
        </w:rPr>
      </w:pPr>
      <w:r>
        <w:rPr>
          <w:sz w:val="24"/>
          <w:szCs w:val="24"/>
          <w:lang w:val="en" w:eastAsia="ja-JP"/>
        </w:rPr>
        <w:br w:type="page"/>
      </w:r>
    </w:p>
    <w:p w:rsidR="0089683D" w:rsidRPr="00385709" w:rsidRDefault="0089683D" w:rsidP="0089683D">
      <w:pPr>
        <w:pStyle w:val="Heading1"/>
        <w:keepNext/>
        <w:keepLines/>
        <w:pageBreakBefore w:val="0"/>
        <w:numPr>
          <w:ilvl w:val="0"/>
          <w:numId w:val="33"/>
        </w:numPr>
        <w:pBdr>
          <w:top w:val="none" w:sz="0" w:space="0" w:color="auto"/>
        </w:pBdr>
        <w:spacing w:after="0" w:line="259" w:lineRule="auto"/>
        <w:contextualSpacing w:val="0"/>
        <w:rPr>
          <w:lang w:val="en-US" w:eastAsia="ja-JP"/>
        </w:rPr>
      </w:pPr>
      <w:r w:rsidRPr="00385709">
        <w:rPr>
          <w:lang w:val="en-US" w:eastAsia="ja-JP"/>
        </w:rPr>
        <w:lastRenderedPageBreak/>
        <w:t xml:space="preserve">Scope of the </w:t>
      </w:r>
      <w:r>
        <w:rPr>
          <w:lang w:val="en-US" w:eastAsia="ja-JP"/>
        </w:rPr>
        <w:t xml:space="preserve">Furniture Fire </w:t>
      </w:r>
      <w:r w:rsidRPr="00385709">
        <w:rPr>
          <w:lang w:val="en-US" w:eastAsia="ja-JP"/>
        </w:rPr>
        <w:t>Regulations</w:t>
      </w:r>
    </w:p>
    <w:p w:rsidR="0089683D" w:rsidRDefault="0089683D" w:rsidP="0089683D">
      <w:pPr>
        <w:pStyle w:val="NoSpacing"/>
        <w:spacing w:before="120" w:after="120"/>
        <w:rPr>
          <w:sz w:val="24"/>
          <w:szCs w:val="24"/>
          <w:lang w:val="en-US" w:eastAsia="ja-JP"/>
        </w:rPr>
      </w:pPr>
      <w:r>
        <w:rPr>
          <w:sz w:val="24"/>
          <w:szCs w:val="24"/>
          <w:lang w:val="en-US" w:eastAsia="ja-JP"/>
        </w:rPr>
        <w:t>The scope of the current Furniture Fire Regulations contains a list of what is included and what is excluded – see the table below:</w:t>
      </w:r>
    </w:p>
    <w:tbl>
      <w:tblPr>
        <w:tblStyle w:val="GridTable1Light"/>
        <w:tblW w:w="0" w:type="auto"/>
        <w:tblLook w:val="0420" w:firstRow="1" w:lastRow="0" w:firstColumn="0" w:lastColumn="0" w:noHBand="0" w:noVBand="1"/>
      </w:tblPr>
      <w:tblGrid>
        <w:gridCol w:w="4508"/>
        <w:gridCol w:w="4508"/>
      </w:tblGrid>
      <w:tr w:rsidR="0089683D" w:rsidTr="00201B93">
        <w:trPr>
          <w:cnfStyle w:val="100000000000" w:firstRow="1" w:lastRow="0" w:firstColumn="0" w:lastColumn="0" w:oddVBand="0" w:evenVBand="0" w:oddHBand="0" w:evenHBand="0" w:firstRowFirstColumn="0" w:firstRowLastColumn="0" w:lastRowFirstColumn="0" w:lastRowLastColumn="0"/>
        </w:trPr>
        <w:tc>
          <w:tcPr>
            <w:tcW w:w="4508" w:type="dxa"/>
            <w:shd w:val="clear" w:color="auto" w:fill="F3C5A9" w:themeFill="accent2" w:themeFillTint="66"/>
          </w:tcPr>
          <w:p w:rsidR="0089683D" w:rsidRDefault="0089683D" w:rsidP="00201B93">
            <w:pPr>
              <w:pStyle w:val="NoSpacing"/>
              <w:spacing w:before="120" w:after="120"/>
              <w:jc w:val="center"/>
              <w:rPr>
                <w:sz w:val="24"/>
                <w:szCs w:val="24"/>
                <w:lang w:val="en-US" w:eastAsia="ja-JP"/>
              </w:rPr>
            </w:pPr>
            <w:r>
              <w:rPr>
                <w:sz w:val="24"/>
                <w:szCs w:val="24"/>
                <w:lang w:val="en-US" w:eastAsia="ja-JP"/>
              </w:rPr>
              <w:t>Included</w:t>
            </w:r>
          </w:p>
        </w:tc>
        <w:tc>
          <w:tcPr>
            <w:tcW w:w="4508" w:type="dxa"/>
            <w:shd w:val="clear" w:color="auto" w:fill="F3C5A9" w:themeFill="accent2" w:themeFillTint="66"/>
          </w:tcPr>
          <w:p w:rsidR="0089683D" w:rsidRDefault="0089683D" w:rsidP="00201B93">
            <w:pPr>
              <w:pStyle w:val="NoSpacing"/>
              <w:spacing w:before="120" w:after="120"/>
              <w:jc w:val="center"/>
              <w:rPr>
                <w:sz w:val="24"/>
                <w:szCs w:val="24"/>
                <w:lang w:val="en-US" w:eastAsia="ja-JP"/>
              </w:rPr>
            </w:pPr>
            <w:r>
              <w:rPr>
                <w:sz w:val="24"/>
                <w:szCs w:val="24"/>
                <w:lang w:val="en-US" w:eastAsia="ja-JP"/>
              </w:rPr>
              <w:t>Excluded</w:t>
            </w:r>
          </w:p>
        </w:tc>
      </w:tr>
      <w:tr w:rsidR="0089683D" w:rsidTr="00201B93">
        <w:tc>
          <w:tcPr>
            <w:tcW w:w="4508" w:type="dxa"/>
          </w:tcPr>
          <w:p w:rsidR="0089683D" w:rsidRDefault="0089683D" w:rsidP="00201B93">
            <w:pPr>
              <w:pStyle w:val="NoSpacing"/>
              <w:rPr>
                <w:sz w:val="24"/>
                <w:szCs w:val="24"/>
                <w:lang w:val="en-US" w:eastAsia="ja-JP"/>
              </w:rPr>
            </w:pPr>
            <w:r>
              <w:rPr>
                <w:sz w:val="24"/>
                <w:szCs w:val="24"/>
                <w:lang w:val="en-US" w:eastAsia="ja-JP"/>
              </w:rPr>
              <w:t xml:space="preserve">Furniture intended for use in a dwelling, including: </w:t>
            </w:r>
          </w:p>
          <w:p w:rsidR="0089683D" w:rsidRDefault="0089683D" w:rsidP="0089683D">
            <w:pPr>
              <w:pStyle w:val="NoSpacing"/>
              <w:numPr>
                <w:ilvl w:val="0"/>
                <w:numId w:val="30"/>
              </w:numPr>
              <w:rPr>
                <w:sz w:val="24"/>
                <w:szCs w:val="24"/>
                <w:lang w:val="en-US" w:eastAsia="ja-JP"/>
              </w:rPr>
            </w:pPr>
            <w:r>
              <w:rPr>
                <w:sz w:val="24"/>
                <w:szCs w:val="24"/>
                <w:lang w:val="en-US" w:eastAsia="ja-JP"/>
              </w:rPr>
              <w:t xml:space="preserve">beds (including base and headboards) </w:t>
            </w:r>
          </w:p>
          <w:p w:rsidR="0089683D" w:rsidRDefault="0089683D" w:rsidP="0089683D">
            <w:pPr>
              <w:pStyle w:val="NoSpacing"/>
              <w:numPr>
                <w:ilvl w:val="0"/>
                <w:numId w:val="30"/>
              </w:numPr>
              <w:rPr>
                <w:sz w:val="24"/>
                <w:szCs w:val="24"/>
                <w:lang w:val="en-US" w:eastAsia="ja-JP"/>
              </w:rPr>
            </w:pPr>
            <w:r>
              <w:rPr>
                <w:sz w:val="24"/>
                <w:szCs w:val="24"/>
                <w:lang w:val="en-US" w:eastAsia="ja-JP"/>
              </w:rPr>
              <w:t xml:space="preserve">divans (including base and headboards) sofa beds, </w:t>
            </w:r>
          </w:p>
          <w:p w:rsidR="0089683D" w:rsidRDefault="0089683D" w:rsidP="0089683D">
            <w:pPr>
              <w:pStyle w:val="NoSpacing"/>
              <w:numPr>
                <w:ilvl w:val="0"/>
                <w:numId w:val="30"/>
              </w:numPr>
              <w:rPr>
                <w:sz w:val="24"/>
                <w:szCs w:val="24"/>
                <w:lang w:val="en-US" w:eastAsia="ja-JP"/>
              </w:rPr>
            </w:pPr>
            <w:r>
              <w:rPr>
                <w:sz w:val="24"/>
                <w:szCs w:val="24"/>
                <w:lang w:val="en-US" w:eastAsia="ja-JP"/>
              </w:rPr>
              <w:t xml:space="preserve">children’s’ furniture </w:t>
            </w:r>
          </w:p>
          <w:p w:rsidR="0089683D" w:rsidRDefault="0089683D" w:rsidP="0089683D">
            <w:pPr>
              <w:pStyle w:val="NoSpacing"/>
              <w:numPr>
                <w:ilvl w:val="0"/>
                <w:numId w:val="30"/>
              </w:numPr>
              <w:rPr>
                <w:sz w:val="24"/>
                <w:szCs w:val="24"/>
                <w:lang w:val="en-US" w:eastAsia="ja-JP"/>
              </w:rPr>
            </w:pPr>
            <w:r>
              <w:rPr>
                <w:sz w:val="24"/>
                <w:szCs w:val="24"/>
                <w:lang w:val="en-US" w:eastAsia="ja-JP"/>
              </w:rPr>
              <w:t xml:space="preserve">cots (including carry-cots, playpens, perambulators, pushchairs and similar articles) </w:t>
            </w:r>
          </w:p>
          <w:p w:rsidR="0089683D" w:rsidRDefault="0089683D" w:rsidP="0089683D">
            <w:pPr>
              <w:pStyle w:val="NoSpacing"/>
              <w:numPr>
                <w:ilvl w:val="0"/>
                <w:numId w:val="30"/>
              </w:numPr>
              <w:rPr>
                <w:sz w:val="24"/>
                <w:szCs w:val="24"/>
                <w:lang w:val="en-US" w:eastAsia="ja-JP"/>
              </w:rPr>
            </w:pPr>
            <w:r>
              <w:rPr>
                <w:sz w:val="24"/>
                <w:szCs w:val="24"/>
                <w:lang w:val="en-US" w:eastAsia="ja-JP"/>
              </w:rPr>
              <w:t xml:space="preserve">cushions </w:t>
            </w:r>
          </w:p>
          <w:p w:rsidR="0089683D" w:rsidRDefault="0089683D" w:rsidP="0089683D">
            <w:pPr>
              <w:pStyle w:val="NoSpacing"/>
              <w:numPr>
                <w:ilvl w:val="0"/>
                <w:numId w:val="30"/>
              </w:numPr>
              <w:rPr>
                <w:sz w:val="24"/>
                <w:szCs w:val="24"/>
                <w:lang w:val="en-US" w:eastAsia="ja-JP"/>
              </w:rPr>
            </w:pPr>
            <w:r>
              <w:rPr>
                <w:sz w:val="24"/>
                <w:szCs w:val="24"/>
                <w:lang w:val="en-US" w:eastAsia="ja-JP"/>
              </w:rPr>
              <w:t xml:space="preserve">high chairs </w:t>
            </w:r>
          </w:p>
          <w:p w:rsidR="0089683D" w:rsidRDefault="0089683D" w:rsidP="0089683D">
            <w:pPr>
              <w:pStyle w:val="NoSpacing"/>
              <w:numPr>
                <w:ilvl w:val="0"/>
                <w:numId w:val="30"/>
              </w:numPr>
              <w:rPr>
                <w:sz w:val="24"/>
                <w:szCs w:val="24"/>
                <w:lang w:val="en-US" w:eastAsia="ja-JP"/>
              </w:rPr>
            </w:pPr>
            <w:r>
              <w:rPr>
                <w:sz w:val="24"/>
                <w:szCs w:val="24"/>
                <w:lang w:val="en-US" w:eastAsia="ja-JP"/>
              </w:rPr>
              <w:t>mattresses and pillows.</w:t>
            </w:r>
          </w:p>
        </w:tc>
        <w:tc>
          <w:tcPr>
            <w:tcW w:w="4508" w:type="dxa"/>
          </w:tcPr>
          <w:p w:rsidR="0089683D" w:rsidRDefault="0089683D" w:rsidP="00201B93">
            <w:pPr>
              <w:pStyle w:val="NoSpacing"/>
              <w:rPr>
                <w:sz w:val="24"/>
                <w:szCs w:val="24"/>
                <w:lang w:val="en-US" w:eastAsia="ja-JP"/>
              </w:rPr>
            </w:pPr>
            <w:r>
              <w:rPr>
                <w:sz w:val="24"/>
                <w:szCs w:val="24"/>
                <w:lang w:val="en-US" w:eastAsia="ja-JP"/>
              </w:rPr>
              <w:t>Bedding or floor coverings (including duvets, carpets and mats)</w:t>
            </w:r>
          </w:p>
        </w:tc>
      </w:tr>
      <w:tr w:rsidR="0089683D" w:rsidTr="00201B93">
        <w:tc>
          <w:tcPr>
            <w:tcW w:w="4508" w:type="dxa"/>
          </w:tcPr>
          <w:p w:rsidR="0089683D" w:rsidRDefault="0089683D" w:rsidP="00201B93">
            <w:pPr>
              <w:pStyle w:val="NoSpacing"/>
              <w:rPr>
                <w:sz w:val="24"/>
                <w:szCs w:val="24"/>
                <w:lang w:val="en-US" w:eastAsia="ja-JP"/>
              </w:rPr>
            </w:pPr>
            <w:r>
              <w:rPr>
                <w:sz w:val="24"/>
                <w:szCs w:val="24"/>
                <w:lang w:val="en-US" w:eastAsia="ja-JP"/>
              </w:rPr>
              <w:t>Collection of components designed or intended to be assembled into any article of furniture above.</w:t>
            </w:r>
          </w:p>
        </w:tc>
        <w:tc>
          <w:tcPr>
            <w:tcW w:w="4508" w:type="dxa"/>
          </w:tcPr>
          <w:p w:rsidR="0089683D" w:rsidRDefault="0089683D" w:rsidP="00201B93">
            <w:pPr>
              <w:pStyle w:val="NoSpacing"/>
              <w:rPr>
                <w:sz w:val="24"/>
                <w:szCs w:val="24"/>
                <w:lang w:val="en-US" w:eastAsia="ja-JP"/>
              </w:rPr>
            </w:pPr>
            <w:r>
              <w:rPr>
                <w:sz w:val="24"/>
                <w:szCs w:val="24"/>
                <w:lang w:val="en-US" w:eastAsia="ja-JP"/>
              </w:rPr>
              <w:t>Furniture for export</w:t>
            </w:r>
          </w:p>
        </w:tc>
      </w:tr>
      <w:tr w:rsidR="0089683D" w:rsidTr="00201B93">
        <w:tc>
          <w:tcPr>
            <w:tcW w:w="4508" w:type="dxa"/>
          </w:tcPr>
          <w:p w:rsidR="0089683D" w:rsidRDefault="0089683D" w:rsidP="00201B93">
            <w:pPr>
              <w:pStyle w:val="NoSpacing"/>
              <w:rPr>
                <w:sz w:val="24"/>
                <w:szCs w:val="24"/>
                <w:lang w:val="en-US" w:eastAsia="ja-JP"/>
              </w:rPr>
            </w:pPr>
            <w:r>
              <w:rPr>
                <w:sz w:val="24"/>
                <w:szCs w:val="24"/>
                <w:lang w:val="en-US" w:eastAsia="ja-JP"/>
              </w:rPr>
              <w:t>Furniture intended for use in the open air but also suitable for use in a dwelling.</w:t>
            </w:r>
          </w:p>
        </w:tc>
        <w:tc>
          <w:tcPr>
            <w:tcW w:w="4508" w:type="dxa"/>
          </w:tcPr>
          <w:p w:rsidR="0089683D" w:rsidRDefault="0089683D" w:rsidP="00201B93">
            <w:pPr>
              <w:pStyle w:val="NoSpacing"/>
              <w:rPr>
                <w:sz w:val="24"/>
                <w:szCs w:val="24"/>
                <w:lang w:val="en-US" w:eastAsia="ja-JP"/>
              </w:rPr>
            </w:pPr>
            <w:r>
              <w:rPr>
                <w:sz w:val="24"/>
                <w:szCs w:val="24"/>
                <w:lang w:val="en-US" w:eastAsia="ja-JP"/>
              </w:rPr>
              <w:t xml:space="preserve">Furniture in boats or other vessels </w:t>
            </w:r>
          </w:p>
        </w:tc>
      </w:tr>
      <w:tr w:rsidR="0089683D" w:rsidTr="00201B93">
        <w:tc>
          <w:tcPr>
            <w:tcW w:w="4508" w:type="dxa"/>
          </w:tcPr>
          <w:p w:rsidR="0089683D" w:rsidRDefault="0089683D" w:rsidP="00201B93">
            <w:pPr>
              <w:pStyle w:val="NoSpacing"/>
              <w:rPr>
                <w:sz w:val="24"/>
                <w:szCs w:val="24"/>
                <w:lang w:val="en-US" w:eastAsia="ja-JP"/>
              </w:rPr>
            </w:pPr>
            <w:r>
              <w:rPr>
                <w:sz w:val="24"/>
                <w:szCs w:val="24"/>
                <w:lang w:val="en-US" w:eastAsia="ja-JP"/>
              </w:rPr>
              <w:t xml:space="preserve">Furniture intended </w:t>
            </w:r>
            <w:r w:rsidR="00807111">
              <w:rPr>
                <w:sz w:val="24"/>
                <w:szCs w:val="24"/>
                <w:lang w:val="en-US" w:eastAsia="ja-JP"/>
              </w:rPr>
              <w:t>for</w:t>
            </w:r>
            <w:r>
              <w:rPr>
                <w:sz w:val="24"/>
                <w:szCs w:val="24"/>
                <w:lang w:val="en-US" w:eastAsia="ja-JP"/>
              </w:rPr>
              <w:t xml:space="preserve"> a caravan.</w:t>
            </w:r>
          </w:p>
        </w:tc>
        <w:tc>
          <w:tcPr>
            <w:tcW w:w="4508" w:type="dxa"/>
          </w:tcPr>
          <w:p w:rsidR="0089683D" w:rsidRDefault="0089683D" w:rsidP="00201B93">
            <w:pPr>
              <w:pStyle w:val="NoSpacing"/>
              <w:rPr>
                <w:sz w:val="24"/>
                <w:szCs w:val="24"/>
                <w:lang w:val="en-US" w:eastAsia="ja-JP"/>
              </w:rPr>
            </w:pPr>
            <w:r>
              <w:rPr>
                <w:sz w:val="24"/>
                <w:szCs w:val="24"/>
                <w:lang w:val="en-US" w:eastAsia="ja-JP"/>
              </w:rPr>
              <w:t>Furniture in motor vehicles</w:t>
            </w:r>
          </w:p>
        </w:tc>
      </w:tr>
      <w:tr w:rsidR="0089683D" w:rsidTr="00201B93">
        <w:tc>
          <w:tcPr>
            <w:tcW w:w="4508" w:type="dxa"/>
          </w:tcPr>
          <w:p w:rsidR="0089683D" w:rsidRDefault="0089683D" w:rsidP="00201B93">
            <w:pPr>
              <w:pStyle w:val="NoSpacing"/>
              <w:rPr>
                <w:sz w:val="24"/>
                <w:szCs w:val="24"/>
                <w:lang w:val="en-US" w:eastAsia="ja-JP"/>
              </w:rPr>
            </w:pPr>
          </w:p>
        </w:tc>
        <w:tc>
          <w:tcPr>
            <w:tcW w:w="4508" w:type="dxa"/>
          </w:tcPr>
          <w:p w:rsidR="0089683D" w:rsidRDefault="0089683D" w:rsidP="00201B93">
            <w:pPr>
              <w:pStyle w:val="NoSpacing"/>
              <w:rPr>
                <w:sz w:val="24"/>
                <w:szCs w:val="24"/>
                <w:lang w:val="en-US" w:eastAsia="ja-JP"/>
              </w:rPr>
            </w:pPr>
            <w:r>
              <w:rPr>
                <w:sz w:val="24"/>
                <w:szCs w:val="24"/>
                <w:lang w:val="en-US" w:eastAsia="ja-JP"/>
              </w:rPr>
              <w:t>Second-hand furniture</w:t>
            </w:r>
          </w:p>
        </w:tc>
      </w:tr>
    </w:tbl>
    <w:p w:rsidR="009F0E29" w:rsidRDefault="009F0E29" w:rsidP="00443A74">
      <w:pPr>
        <w:pStyle w:val="NoSpacing"/>
        <w:spacing w:after="120"/>
        <w:rPr>
          <w:sz w:val="24"/>
          <w:szCs w:val="24"/>
          <w:lang w:val="en-US" w:eastAsia="ja-JP"/>
        </w:rPr>
      </w:pPr>
    </w:p>
    <w:p w:rsidR="0089683D" w:rsidRDefault="0089683D" w:rsidP="00443A74">
      <w:pPr>
        <w:pStyle w:val="NoSpacing"/>
        <w:spacing w:after="120"/>
        <w:rPr>
          <w:sz w:val="24"/>
          <w:szCs w:val="24"/>
          <w:lang w:val="en-US" w:eastAsia="ja-JP"/>
        </w:rPr>
      </w:pPr>
      <w:r>
        <w:rPr>
          <w:sz w:val="24"/>
          <w:szCs w:val="24"/>
          <w:lang w:val="en-US" w:eastAsia="ja-JP"/>
        </w:rPr>
        <w:t>As the scope includes items that may not be exposed to the same risk of accidental ignition (such as headboards of beds and divans or playpens) or that could be considered for use outside a dwelling (such as prams and carry-cots)</w:t>
      </w:r>
      <w:r w:rsidR="000B295D">
        <w:rPr>
          <w:sz w:val="24"/>
          <w:szCs w:val="24"/>
          <w:lang w:val="en-US" w:eastAsia="ja-JP"/>
        </w:rPr>
        <w:t>,</w:t>
      </w:r>
      <w:r>
        <w:rPr>
          <w:sz w:val="24"/>
          <w:szCs w:val="24"/>
          <w:lang w:val="en-US" w:eastAsia="ja-JP"/>
        </w:rPr>
        <w:t xml:space="preserve"> it may be advisable to consider revising or tightening the scope of any new Furniture Fire Regulations. This could be achieved by using a single definition to cover all the items in the scope that could then be supplemented by a list of exclusions. Some possible wording could be as follows: </w:t>
      </w:r>
      <w:r w:rsidRPr="00103BF0">
        <w:rPr>
          <w:i/>
          <w:sz w:val="24"/>
          <w:szCs w:val="24"/>
          <w:lang w:val="en-US" w:eastAsia="ja-JP"/>
        </w:rPr>
        <w:t xml:space="preserve">These Regulations cover any item of domestic furniture </w:t>
      </w:r>
      <w:r>
        <w:rPr>
          <w:i/>
          <w:sz w:val="24"/>
          <w:szCs w:val="24"/>
          <w:lang w:val="en-US" w:eastAsia="ja-JP"/>
        </w:rPr>
        <w:t xml:space="preserve">comprised of a cover fabric and a filling </w:t>
      </w:r>
      <w:r w:rsidRPr="00103BF0">
        <w:rPr>
          <w:i/>
          <w:sz w:val="24"/>
          <w:szCs w:val="24"/>
          <w:lang w:val="en-US" w:eastAsia="ja-JP"/>
        </w:rPr>
        <w:t>which is ordinarily intended for private use in a dwelling</w:t>
      </w:r>
      <w:r>
        <w:rPr>
          <w:sz w:val="24"/>
          <w:szCs w:val="24"/>
          <w:lang w:val="en-US" w:eastAsia="ja-JP"/>
        </w:rPr>
        <w:t>.</w:t>
      </w:r>
    </w:p>
    <w:p w:rsidR="0089683D" w:rsidRDefault="0089683D" w:rsidP="0089683D">
      <w:pPr>
        <w:pStyle w:val="Heading2"/>
        <w:rPr>
          <w:lang w:val="en-US"/>
        </w:rPr>
      </w:pPr>
      <w:r>
        <w:rPr>
          <w:lang w:val="en-US"/>
        </w:rPr>
        <w:t>Questions</w:t>
      </w:r>
    </w:p>
    <w:p w:rsidR="0024607D" w:rsidRPr="0024607D" w:rsidRDefault="0089683D" w:rsidP="00443A74">
      <w:pPr>
        <w:pStyle w:val="NoSpacing"/>
        <w:numPr>
          <w:ilvl w:val="0"/>
          <w:numId w:val="31"/>
        </w:numPr>
        <w:spacing w:after="120"/>
        <w:ind w:left="714" w:hanging="357"/>
        <w:rPr>
          <w:sz w:val="24"/>
          <w:szCs w:val="24"/>
          <w:lang w:val="en-US" w:eastAsia="ja-JP"/>
        </w:rPr>
      </w:pPr>
      <w:r w:rsidRPr="00474000">
        <w:rPr>
          <w:noProof/>
          <w:sz w:val="24"/>
          <w:szCs w:val="24"/>
          <w:lang w:val="en-US" w:eastAsia="ja-JP"/>
        </w:rPr>
        <mc:AlternateContent>
          <mc:Choice Requires="wps">
            <w:drawing>
              <wp:anchor distT="45720" distB="45720" distL="114300" distR="114300" simplePos="0" relativeHeight="251659264" behindDoc="0" locked="0" layoutInCell="1" allowOverlap="1" wp14:anchorId="3C3DDD44" wp14:editId="2C5E52CB">
                <wp:simplePos x="0" y="0"/>
                <wp:positionH relativeFrom="column">
                  <wp:posOffset>457200</wp:posOffset>
                </wp:positionH>
                <wp:positionV relativeFrom="paragraph">
                  <wp:posOffset>822960</wp:posOffset>
                </wp:positionV>
                <wp:extent cx="5181600" cy="3714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71475"/>
                        </a:xfrm>
                        <a:prstGeom prst="rect">
                          <a:avLst/>
                        </a:prstGeom>
                        <a:solidFill>
                          <a:srgbClr val="FFFFFF"/>
                        </a:solidFill>
                        <a:ln w="9525">
                          <a:solidFill>
                            <a:srgbClr val="000000"/>
                          </a:solidFill>
                          <a:miter lim="800000"/>
                          <a:headEnd/>
                          <a:tailEnd/>
                        </a:ln>
                      </wps:spPr>
                      <wps:txbx>
                        <w:txbxContent>
                          <w:p w:rsidR="0089683D" w:rsidRDefault="0089683D" w:rsidP="0089683D"/>
                          <w:p w:rsidR="0089683D" w:rsidRDefault="0089683D" w:rsidP="0089683D"/>
                          <w:p w:rsidR="0089683D" w:rsidRDefault="0089683D" w:rsidP="008968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3DDD44" id="_x0000_t202" coordsize="21600,21600" o:spt="202" path="m,l,21600r21600,l21600,xe">
                <v:stroke joinstyle="miter"/>
                <v:path gradientshapeok="t" o:connecttype="rect"/>
              </v:shapetype>
              <v:shape id="Text Box 2" o:spid="_x0000_s1026" type="#_x0000_t202" style="position:absolute;left:0;text-align:left;margin-left:36pt;margin-top:64.8pt;width:408pt;height:29.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">
                <v:textbox>
                  <w:txbxContent>
                    <w:p w:rsidR="0089683D" w:rsidRDefault="0089683D" w:rsidP="0089683D"/>
                    <w:p w:rsidR="0089683D" w:rsidRDefault="0089683D" w:rsidP="0089683D"/>
                    <w:p w:rsidR="0089683D" w:rsidRDefault="0089683D" w:rsidP="0089683D"/>
                  </w:txbxContent>
                </v:textbox>
                <w10:wrap type="square"/>
              </v:shape>
            </w:pict>
          </mc:Fallback>
        </mc:AlternateContent>
      </w:r>
      <w:r w:rsidRPr="0024607D">
        <w:rPr>
          <w:sz w:val="24"/>
          <w:szCs w:val="24"/>
          <w:lang w:val="en-US" w:eastAsia="ja-JP"/>
        </w:rPr>
        <w:t>Do you agree with the use of a single definition such as the one above?</w:t>
      </w:r>
      <w:r w:rsidRPr="0024607D">
        <w:rPr>
          <w:sz w:val="24"/>
          <w:szCs w:val="24"/>
          <w:lang w:val="en-US" w:eastAsia="ja-JP"/>
        </w:rPr>
        <w:br/>
      </w:r>
      <w:sdt>
        <w:sdtPr>
          <w:rPr>
            <w:rFonts w:ascii="MS Gothic" w:eastAsia="MS Gothic" w:hAnsi="MS Gothic"/>
            <w:sz w:val="24"/>
            <w:szCs w:val="24"/>
            <w:lang w:val="en-US" w:eastAsia="ja-JP"/>
          </w:rPr>
          <w:id w:val="-56253743"/>
          <w14:checkbox>
            <w14:checked w14:val="0"/>
            <w14:checkedState w14:val="2612" w14:font="MS Gothic"/>
            <w14:uncheckedState w14:val="2610" w14:font="MS Gothic"/>
          </w14:checkbox>
        </w:sdtPr>
        <w:sdtEndPr/>
        <w:sdtContent>
          <w:r w:rsidRPr="0024607D">
            <w:rPr>
              <w:rFonts w:ascii="MS Gothic" w:eastAsia="MS Gothic" w:hAnsi="MS Gothic" w:hint="eastAsia"/>
              <w:sz w:val="24"/>
              <w:szCs w:val="24"/>
              <w:lang w:val="en-US" w:eastAsia="ja-JP"/>
            </w:rPr>
            <w:t>☐</w:t>
          </w:r>
        </w:sdtContent>
      </w:sdt>
      <w:r w:rsidRPr="0024607D">
        <w:rPr>
          <w:sz w:val="24"/>
          <w:szCs w:val="24"/>
          <w:lang w:val="en-US" w:eastAsia="ja-JP"/>
        </w:rPr>
        <w:t xml:space="preserve">       Yes</w:t>
      </w:r>
      <w:r w:rsidRPr="0024607D">
        <w:rPr>
          <w:sz w:val="24"/>
          <w:szCs w:val="24"/>
          <w:lang w:val="en-US" w:eastAsia="ja-JP"/>
        </w:rPr>
        <w:br/>
      </w:r>
      <w:sdt>
        <w:sdtPr>
          <w:rPr>
            <w:rFonts w:ascii="MS Gothic" w:eastAsia="MS Gothic" w:hAnsi="MS Gothic"/>
            <w:sz w:val="24"/>
            <w:szCs w:val="24"/>
            <w:lang w:val="en-US" w:eastAsia="ja-JP"/>
          </w:rPr>
          <w:id w:val="1754936396"/>
          <w14:checkbox>
            <w14:checked w14:val="0"/>
            <w14:checkedState w14:val="2612" w14:font="MS Gothic"/>
            <w14:uncheckedState w14:val="2610" w14:font="MS Gothic"/>
          </w14:checkbox>
        </w:sdtPr>
        <w:sdtEndPr/>
        <w:sdtContent>
          <w:r w:rsidRPr="0024607D">
            <w:rPr>
              <w:rFonts w:ascii="MS Gothic" w:eastAsia="MS Gothic" w:hAnsi="MS Gothic" w:hint="eastAsia"/>
              <w:sz w:val="24"/>
              <w:szCs w:val="24"/>
              <w:lang w:val="en-US" w:eastAsia="ja-JP"/>
            </w:rPr>
            <w:t>☐</w:t>
          </w:r>
        </w:sdtContent>
      </w:sdt>
      <w:r w:rsidRPr="0024607D">
        <w:rPr>
          <w:sz w:val="24"/>
          <w:szCs w:val="24"/>
          <w:lang w:val="en-US" w:eastAsia="ja-JP"/>
        </w:rPr>
        <w:t xml:space="preserve">       No     </w:t>
      </w:r>
      <w:r w:rsidRPr="0024607D">
        <w:rPr>
          <w:sz w:val="24"/>
          <w:szCs w:val="24"/>
          <w:lang w:val="en-US" w:eastAsia="ja-JP"/>
        </w:rPr>
        <w:br/>
      </w:r>
      <w:r w:rsidRPr="0024607D">
        <w:rPr>
          <w:rFonts w:cstheme="minorHAnsi"/>
        </w:rPr>
        <w:t>Please use this text box to expand on your answer.</w:t>
      </w:r>
    </w:p>
    <w:p w:rsidR="007164E0" w:rsidRDefault="0089683D" w:rsidP="004F5F4C">
      <w:pPr>
        <w:pStyle w:val="NoSpacing"/>
        <w:numPr>
          <w:ilvl w:val="0"/>
          <w:numId w:val="31"/>
        </w:numPr>
        <w:spacing w:before="120" w:after="120"/>
        <w:rPr>
          <w:sz w:val="24"/>
          <w:szCs w:val="24"/>
          <w:lang w:val="en-US" w:eastAsia="ja-JP"/>
        </w:rPr>
      </w:pPr>
      <w:r w:rsidRPr="00474000">
        <w:rPr>
          <w:noProof/>
          <w:sz w:val="24"/>
          <w:szCs w:val="24"/>
          <w:lang w:val="en-US" w:eastAsia="ja-JP"/>
        </w:rPr>
        <w:lastRenderedPageBreak/>
        <mc:AlternateContent>
          <mc:Choice Requires="wps">
            <w:drawing>
              <wp:anchor distT="45720" distB="45720" distL="114300" distR="114300" simplePos="0" relativeHeight="251660288" behindDoc="0" locked="0" layoutInCell="1" allowOverlap="1" wp14:anchorId="399B0E76" wp14:editId="0C86A11B">
                <wp:simplePos x="0" y="0"/>
                <wp:positionH relativeFrom="column">
                  <wp:posOffset>485775</wp:posOffset>
                </wp:positionH>
                <wp:positionV relativeFrom="paragraph">
                  <wp:posOffset>636905</wp:posOffset>
                </wp:positionV>
                <wp:extent cx="5181600" cy="3714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71475"/>
                        </a:xfrm>
                        <a:prstGeom prst="rect">
                          <a:avLst/>
                        </a:prstGeom>
                        <a:solidFill>
                          <a:srgbClr val="FFFFFF"/>
                        </a:solidFill>
                        <a:ln w="9525">
                          <a:solidFill>
                            <a:srgbClr val="000000"/>
                          </a:solidFill>
                          <a:miter lim="800000"/>
                          <a:headEnd/>
                          <a:tailEnd/>
                        </a:ln>
                      </wps:spPr>
                      <wps:txbx>
                        <w:txbxContent>
                          <w:p w:rsidR="0089683D" w:rsidRDefault="0089683D" w:rsidP="008968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9B0E76" id="_x0000_s1027" type="#_x0000_t202" style="position:absolute;left:0;text-align:left;margin-left:38.25pt;margin-top:50.15pt;width:408pt;height:29.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">
                <v:textbox>
                  <w:txbxContent>
                    <w:p w:rsidR="0089683D" w:rsidRDefault="0089683D" w:rsidP="0089683D"/>
                  </w:txbxContent>
                </v:textbox>
                <w10:wrap type="square"/>
              </v:shape>
            </w:pict>
          </mc:Fallback>
        </mc:AlternateContent>
      </w:r>
      <w:r w:rsidRPr="007164E0">
        <w:rPr>
          <w:sz w:val="24"/>
          <w:szCs w:val="24"/>
          <w:lang w:val="en-US" w:eastAsia="ja-JP"/>
        </w:rPr>
        <w:t xml:space="preserve">If a single definition is preferable, do you agree with the wording above? </w:t>
      </w:r>
      <w:r w:rsidRPr="007164E0">
        <w:rPr>
          <w:sz w:val="24"/>
          <w:szCs w:val="24"/>
          <w:lang w:val="en-US" w:eastAsia="ja-JP"/>
        </w:rPr>
        <w:br/>
      </w:r>
      <w:sdt>
        <w:sdtPr>
          <w:rPr>
            <w:rFonts w:ascii="MS Gothic" w:eastAsia="MS Gothic" w:hAnsi="MS Gothic"/>
            <w:sz w:val="24"/>
            <w:szCs w:val="24"/>
            <w:lang w:val="en-US" w:eastAsia="ja-JP"/>
          </w:rPr>
          <w:id w:val="1766651060"/>
          <w14:checkbox>
            <w14:checked w14:val="0"/>
            <w14:checkedState w14:val="2612" w14:font="MS Gothic"/>
            <w14:uncheckedState w14:val="2610" w14:font="MS Gothic"/>
          </w14:checkbox>
        </w:sdtPr>
        <w:sdtEndPr/>
        <w:sdtContent>
          <w:r w:rsidRPr="007164E0">
            <w:rPr>
              <w:rFonts w:ascii="MS Gothic" w:eastAsia="MS Gothic" w:hAnsi="MS Gothic" w:hint="eastAsia"/>
              <w:sz w:val="24"/>
              <w:szCs w:val="24"/>
              <w:lang w:val="en-US" w:eastAsia="ja-JP"/>
            </w:rPr>
            <w:t>☐</w:t>
          </w:r>
        </w:sdtContent>
      </w:sdt>
      <w:r w:rsidRPr="007164E0">
        <w:rPr>
          <w:sz w:val="24"/>
          <w:szCs w:val="24"/>
          <w:lang w:val="en-US" w:eastAsia="ja-JP"/>
        </w:rPr>
        <w:t xml:space="preserve">       Yes</w:t>
      </w:r>
      <w:r w:rsidRPr="007164E0">
        <w:rPr>
          <w:sz w:val="24"/>
          <w:szCs w:val="24"/>
          <w:lang w:val="en-US" w:eastAsia="ja-JP"/>
        </w:rPr>
        <w:br/>
      </w:r>
      <w:sdt>
        <w:sdtPr>
          <w:rPr>
            <w:rFonts w:ascii="MS Gothic" w:eastAsia="MS Gothic" w:hAnsi="MS Gothic"/>
            <w:sz w:val="24"/>
            <w:szCs w:val="24"/>
            <w:lang w:val="en-US" w:eastAsia="ja-JP"/>
          </w:rPr>
          <w:id w:val="218410046"/>
          <w14:checkbox>
            <w14:checked w14:val="0"/>
            <w14:checkedState w14:val="2612" w14:font="MS Gothic"/>
            <w14:uncheckedState w14:val="2610" w14:font="MS Gothic"/>
          </w14:checkbox>
        </w:sdtPr>
        <w:sdtEndPr/>
        <w:sdtContent>
          <w:r w:rsidRPr="007164E0">
            <w:rPr>
              <w:rFonts w:ascii="MS Gothic" w:eastAsia="MS Gothic" w:hAnsi="MS Gothic" w:hint="eastAsia"/>
              <w:sz w:val="24"/>
              <w:szCs w:val="24"/>
              <w:lang w:val="en-US" w:eastAsia="ja-JP"/>
            </w:rPr>
            <w:t>☐</w:t>
          </w:r>
        </w:sdtContent>
      </w:sdt>
      <w:r w:rsidRPr="007164E0">
        <w:rPr>
          <w:sz w:val="24"/>
          <w:szCs w:val="24"/>
          <w:lang w:val="en-US" w:eastAsia="ja-JP"/>
        </w:rPr>
        <w:t xml:space="preserve">       No (please set out the preferred wording)  </w:t>
      </w:r>
    </w:p>
    <w:p w:rsidR="007164E0" w:rsidRPr="007164E0" w:rsidRDefault="0089683D" w:rsidP="004F5F4C">
      <w:pPr>
        <w:pStyle w:val="NoSpacing"/>
        <w:numPr>
          <w:ilvl w:val="0"/>
          <w:numId w:val="31"/>
        </w:numPr>
        <w:spacing w:before="120" w:after="120"/>
        <w:rPr>
          <w:sz w:val="24"/>
          <w:szCs w:val="24"/>
          <w:lang w:val="en-US" w:eastAsia="ja-JP"/>
        </w:rPr>
      </w:pPr>
      <w:r w:rsidRPr="00474000">
        <w:rPr>
          <w:noProof/>
          <w:sz w:val="24"/>
          <w:szCs w:val="24"/>
          <w:lang w:val="en-US" w:eastAsia="ja-JP"/>
        </w:rPr>
        <mc:AlternateContent>
          <mc:Choice Requires="wps">
            <w:drawing>
              <wp:anchor distT="45720" distB="45720" distL="114300" distR="114300" simplePos="0" relativeHeight="251662336" behindDoc="0" locked="0" layoutInCell="1" allowOverlap="1" wp14:anchorId="23DF534A" wp14:editId="498B067D">
                <wp:simplePos x="0" y="0"/>
                <wp:positionH relativeFrom="column">
                  <wp:posOffset>457200</wp:posOffset>
                </wp:positionH>
                <wp:positionV relativeFrom="paragraph">
                  <wp:posOffset>1454150</wp:posOffset>
                </wp:positionV>
                <wp:extent cx="5210175" cy="371475"/>
                <wp:effectExtent l="0" t="0" r="2857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0175" cy="371475"/>
                        </a:xfrm>
                        <a:prstGeom prst="rect">
                          <a:avLst/>
                        </a:prstGeom>
                        <a:solidFill>
                          <a:srgbClr val="FFFFFF"/>
                        </a:solidFill>
                        <a:ln w="9525">
                          <a:solidFill>
                            <a:srgbClr val="000000"/>
                          </a:solidFill>
                          <a:miter lim="800000"/>
                          <a:headEnd/>
                          <a:tailEnd/>
                        </a:ln>
                      </wps:spPr>
                      <wps:txbx>
                        <w:txbxContent>
                          <w:p w:rsidR="0089683D" w:rsidRDefault="0089683D" w:rsidP="0089683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DF534A" id="_x0000_s1028" type="#_x0000_t202" style="position:absolute;left:0;text-align:left;margin-left:36pt;margin-top:114.5pt;width:410.25pt;height:29.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">
                <v:textbox>
                  <w:txbxContent>
                    <w:p w:rsidR="0089683D" w:rsidRDefault="0089683D" w:rsidP="0089683D"/>
                  </w:txbxContent>
                </v:textbox>
                <w10:wrap type="square"/>
              </v:shape>
            </w:pict>
          </mc:Fallback>
        </mc:AlternateContent>
      </w:r>
      <w:r w:rsidRPr="007164E0">
        <w:rPr>
          <w:sz w:val="24"/>
          <w:szCs w:val="24"/>
          <w:lang w:val="en-US" w:eastAsia="ja-JP"/>
        </w:rPr>
        <w:t>Scatter cushions are included in the definition of “cushions”, but these are normally sold separately to furniture, should scatter cushions be included in the scope?</w:t>
      </w:r>
      <w:r w:rsidRPr="007164E0">
        <w:rPr>
          <w:sz w:val="24"/>
          <w:szCs w:val="24"/>
          <w:lang w:val="en-US" w:eastAsia="ja-JP"/>
        </w:rPr>
        <w:br/>
      </w:r>
      <w:sdt>
        <w:sdtPr>
          <w:rPr>
            <w:rFonts w:ascii="MS Gothic" w:eastAsia="MS Gothic" w:hAnsi="MS Gothic"/>
            <w:sz w:val="24"/>
            <w:szCs w:val="24"/>
            <w:lang w:val="en-US" w:eastAsia="ja-JP"/>
          </w:rPr>
          <w:id w:val="392013291"/>
          <w14:checkbox>
            <w14:checked w14:val="0"/>
            <w14:checkedState w14:val="2612" w14:font="MS Gothic"/>
            <w14:uncheckedState w14:val="2610" w14:font="MS Gothic"/>
          </w14:checkbox>
        </w:sdtPr>
        <w:sdtEndPr/>
        <w:sdtContent>
          <w:r w:rsidRPr="007164E0">
            <w:rPr>
              <w:rFonts w:ascii="MS Gothic" w:eastAsia="MS Gothic" w:hAnsi="MS Gothic" w:hint="eastAsia"/>
              <w:sz w:val="24"/>
              <w:szCs w:val="24"/>
              <w:lang w:val="en-US" w:eastAsia="ja-JP"/>
            </w:rPr>
            <w:t>☐</w:t>
          </w:r>
        </w:sdtContent>
      </w:sdt>
      <w:r w:rsidRPr="007164E0">
        <w:rPr>
          <w:sz w:val="24"/>
          <w:szCs w:val="24"/>
          <w:lang w:val="en-US" w:eastAsia="ja-JP"/>
        </w:rPr>
        <w:t xml:space="preserve">       Yes</w:t>
      </w:r>
      <w:r w:rsidRPr="007164E0">
        <w:rPr>
          <w:sz w:val="24"/>
          <w:szCs w:val="24"/>
          <w:lang w:val="en-US" w:eastAsia="ja-JP"/>
        </w:rPr>
        <w:br/>
      </w:r>
      <w:sdt>
        <w:sdtPr>
          <w:rPr>
            <w:rFonts w:ascii="MS Gothic" w:eastAsia="MS Gothic" w:hAnsi="MS Gothic"/>
            <w:sz w:val="24"/>
            <w:szCs w:val="24"/>
            <w:lang w:val="en-US" w:eastAsia="ja-JP"/>
          </w:rPr>
          <w:id w:val="-2094768660"/>
          <w14:checkbox>
            <w14:checked w14:val="0"/>
            <w14:checkedState w14:val="2612" w14:font="MS Gothic"/>
            <w14:uncheckedState w14:val="2610" w14:font="MS Gothic"/>
          </w14:checkbox>
        </w:sdtPr>
        <w:sdtEndPr/>
        <w:sdtContent>
          <w:r w:rsidRPr="007164E0">
            <w:rPr>
              <w:rFonts w:ascii="MS Gothic" w:eastAsia="MS Gothic" w:hAnsi="MS Gothic" w:hint="eastAsia"/>
              <w:sz w:val="24"/>
              <w:szCs w:val="24"/>
              <w:lang w:val="en-US" w:eastAsia="ja-JP"/>
            </w:rPr>
            <w:t>☐</w:t>
          </w:r>
        </w:sdtContent>
      </w:sdt>
      <w:r w:rsidRPr="007164E0">
        <w:rPr>
          <w:sz w:val="24"/>
          <w:szCs w:val="24"/>
          <w:lang w:val="en-US" w:eastAsia="ja-JP"/>
        </w:rPr>
        <w:t xml:space="preserve">       No</w:t>
      </w:r>
      <w:r w:rsidRPr="007164E0">
        <w:rPr>
          <w:sz w:val="24"/>
          <w:szCs w:val="24"/>
          <w:lang w:val="en-US" w:eastAsia="ja-JP"/>
        </w:rPr>
        <w:br/>
      </w:r>
      <w:r w:rsidRPr="007164E0">
        <w:rPr>
          <w:rFonts w:cstheme="minorHAnsi"/>
        </w:rPr>
        <w:t>Please use this text box to expand on your answer.</w:t>
      </w:r>
    </w:p>
    <w:p w:rsidR="0089683D" w:rsidRDefault="0089683D" w:rsidP="0089683D">
      <w:pPr>
        <w:pStyle w:val="NoSpacing"/>
        <w:numPr>
          <w:ilvl w:val="0"/>
          <w:numId w:val="31"/>
        </w:numPr>
        <w:spacing w:before="120" w:after="120"/>
        <w:rPr>
          <w:sz w:val="24"/>
          <w:szCs w:val="24"/>
          <w:lang w:val="en-US" w:eastAsia="ja-JP"/>
        </w:rPr>
      </w:pPr>
      <w:r>
        <w:rPr>
          <w:sz w:val="24"/>
          <w:szCs w:val="24"/>
          <w:lang w:val="en-US" w:eastAsia="ja-JP"/>
        </w:rPr>
        <w:t xml:space="preserve">Should there be a specific definition of a scatter cushion based on an identified size of cushion (such as </w:t>
      </w:r>
      <w:r w:rsidRPr="00130B8D">
        <w:rPr>
          <w:sz w:val="24"/>
          <w:szCs w:val="24"/>
        </w:rPr>
        <w:t>dimensions of less than 60cm x 60cm</w:t>
      </w:r>
      <w:r>
        <w:rPr>
          <w:sz w:val="24"/>
          <w:szCs w:val="24"/>
        </w:rPr>
        <w:t xml:space="preserve"> </w:t>
      </w:r>
      <w:r w:rsidRPr="00130B8D">
        <w:rPr>
          <w:sz w:val="24"/>
          <w:szCs w:val="24"/>
        </w:rPr>
        <w:t>x normal product thickness</w:t>
      </w:r>
      <w:r>
        <w:rPr>
          <w:sz w:val="24"/>
          <w:szCs w:val="24"/>
        </w:rPr>
        <w:t>)</w:t>
      </w:r>
      <w:r>
        <w:rPr>
          <w:sz w:val="24"/>
          <w:szCs w:val="24"/>
          <w:lang w:val="en-US" w:eastAsia="ja-JP"/>
        </w:rPr>
        <w:t>?</w:t>
      </w:r>
      <w:r>
        <w:rPr>
          <w:sz w:val="24"/>
          <w:szCs w:val="24"/>
          <w:lang w:val="en-US" w:eastAsia="ja-JP"/>
        </w:rPr>
        <w:br/>
      </w:r>
      <w:sdt>
        <w:sdtPr>
          <w:rPr>
            <w:sz w:val="24"/>
            <w:szCs w:val="24"/>
            <w:lang w:val="en-US" w:eastAsia="ja-JP"/>
          </w:rPr>
          <w:id w:val="83343669"/>
          <w14:checkbox>
            <w14:checked w14:val="0"/>
            <w14:checkedState w14:val="2612" w14:font="MS Gothic"/>
            <w14:uncheckedState w14:val="2610" w14:font="MS Gothic"/>
          </w14:checkbox>
        </w:sdtPr>
        <w:sdtEndPr/>
        <w:sdtContent>
          <w:r>
            <w:rPr>
              <w:rFonts w:ascii="MS Gothic" w:eastAsia="MS Gothic" w:hAnsi="MS Gothic" w:hint="eastAsia"/>
              <w:sz w:val="24"/>
              <w:szCs w:val="24"/>
              <w:lang w:val="en-US" w:eastAsia="ja-JP"/>
            </w:rPr>
            <w:t>☐</w:t>
          </w:r>
        </w:sdtContent>
      </w:sdt>
      <w:r>
        <w:rPr>
          <w:sz w:val="24"/>
          <w:szCs w:val="24"/>
          <w:lang w:val="en-US" w:eastAsia="ja-JP"/>
        </w:rPr>
        <w:t xml:space="preserve">       Yes</w:t>
      </w:r>
      <w:r>
        <w:rPr>
          <w:sz w:val="24"/>
          <w:szCs w:val="24"/>
          <w:lang w:val="en-US" w:eastAsia="ja-JP"/>
        </w:rPr>
        <w:br/>
      </w:r>
      <w:sdt>
        <w:sdtPr>
          <w:rPr>
            <w:sz w:val="24"/>
            <w:szCs w:val="24"/>
            <w:lang w:val="en-US" w:eastAsia="ja-JP"/>
          </w:rPr>
          <w:id w:val="-1992552389"/>
          <w14:checkbox>
            <w14:checked w14:val="0"/>
            <w14:checkedState w14:val="2612" w14:font="MS Gothic"/>
            <w14:uncheckedState w14:val="2610" w14:font="MS Gothic"/>
          </w14:checkbox>
        </w:sdtPr>
        <w:sdtEndPr/>
        <w:sdtContent>
          <w:r>
            <w:rPr>
              <w:rFonts w:ascii="MS Gothic" w:eastAsia="MS Gothic" w:hAnsi="MS Gothic" w:hint="eastAsia"/>
              <w:sz w:val="24"/>
              <w:szCs w:val="24"/>
              <w:lang w:val="en-US" w:eastAsia="ja-JP"/>
            </w:rPr>
            <w:t>☐</w:t>
          </w:r>
        </w:sdtContent>
      </w:sdt>
      <w:r>
        <w:rPr>
          <w:sz w:val="24"/>
          <w:szCs w:val="24"/>
          <w:lang w:val="en-US" w:eastAsia="ja-JP"/>
        </w:rPr>
        <w:t xml:space="preserve">       No</w:t>
      </w:r>
      <w:r>
        <w:rPr>
          <w:sz w:val="24"/>
          <w:szCs w:val="24"/>
          <w:lang w:val="en-US" w:eastAsia="ja-JP"/>
        </w:rPr>
        <w:br/>
      </w:r>
      <w:r>
        <w:rPr>
          <w:rFonts w:cstheme="minorHAnsi"/>
        </w:rPr>
        <w:t>Please use this text box to expand on your answer.</w:t>
      </w:r>
      <w:r>
        <w:rPr>
          <w:sz w:val="24"/>
          <w:szCs w:val="24"/>
          <w:lang w:val="en-US" w:eastAsia="ja-JP"/>
        </w:rPr>
        <w:br/>
      </w:r>
      <w:r>
        <w:rPr>
          <w:noProof/>
          <w:sz w:val="24"/>
          <w:szCs w:val="24"/>
          <w:lang w:val="en-US" w:eastAsia="ja-JP"/>
        </w:rPr>
        <w:drawing>
          <wp:inline distT="0" distB="0" distL="0" distR="0" wp14:anchorId="7584C39F" wp14:editId="01519F48">
            <wp:extent cx="5248275" cy="4000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48275" cy="400050"/>
                    </a:xfrm>
                    <a:prstGeom prst="rect">
                      <a:avLst/>
                    </a:prstGeom>
                    <a:noFill/>
                  </pic:spPr>
                </pic:pic>
              </a:graphicData>
            </a:graphic>
          </wp:inline>
        </w:drawing>
      </w:r>
    </w:p>
    <w:p w:rsidR="0089683D" w:rsidRDefault="0089683D" w:rsidP="0089683D">
      <w:pPr>
        <w:pStyle w:val="NoSpacing"/>
        <w:numPr>
          <w:ilvl w:val="0"/>
          <w:numId w:val="31"/>
        </w:numPr>
        <w:spacing w:before="120" w:after="120"/>
        <w:rPr>
          <w:sz w:val="24"/>
          <w:szCs w:val="24"/>
          <w:lang w:val="en-US" w:eastAsia="ja-JP"/>
        </w:rPr>
      </w:pPr>
      <w:r>
        <w:rPr>
          <w:noProof/>
          <w:sz w:val="24"/>
          <w:szCs w:val="24"/>
          <w:lang w:val="en-US" w:eastAsia="ja-JP"/>
        </w:rPr>
        <mc:AlternateContent>
          <mc:Choice Requires="wps">
            <w:drawing>
              <wp:anchor distT="0" distB="0" distL="114300" distR="114300" simplePos="0" relativeHeight="251670528" behindDoc="0" locked="0" layoutInCell="1" allowOverlap="1" wp14:anchorId="33582BA7" wp14:editId="588F7CBC">
                <wp:simplePos x="0" y="0"/>
                <wp:positionH relativeFrom="column">
                  <wp:posOffset>485775</wp:posOffset>
                </wp:positionH>
                <wp:positionV relativeFrom="paragraph">
                  <wp:posOffset>1025525</wp:posOffset>
                </wp:positionV>
                <wp:extent cx="5219700" cy="4000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5219700" cy="400050"/>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3582BA7" id="Text Box 13" o:spid="_x0000_s1029" type="#_x0000_t202" style="position:absolute;left:0;text-align:left;margin-left:38.25pt;margin-top:80.75pt;width:411pt;height:31.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" fillcolor="white [3201]" strokeweight=".5pt">
                <v:textbox>
                  <w:txbxContent>
                    <w:p w:rsidR="0089683D" w:rsidRDefault="0089683D" w:rsidP="0089683D"/>
                  </w:txbxContent>
                </v:textbox>
              </v:shape>
            </w:pict>
          </mc:Fallback>
        </mc:AlternateContent>
      </w:r>
      <w:r>
        <w:rPr>
          <w:sz w:val="24"/>
          <w:szCs w:val="24"/>
          <w:lang w:val="en-US" w:eastAsia="ja-JP"/>
        </w:rPr>
        <w:t>Should baby carry-cots, prams, pushchairs and similar items be included in the scope?</w:t>
      </w:r>
      <w:r>
        <w:rPr>
          <w:sz w:val="24"/>
          <w:szCs w:val="24"/>
          <w:lang w:val="en-US" w:eastAsia="ja-JP"/>
        </w:rPr>
        <w:br/>
      </w:r>
      <w:sdt>
        <w:sdtPr>
          <w:rPr>
            <w:sz w:val="24"/>
            <w:szCs w:val="24"/>
            <w:lang w:val="en-US" w:eastAsia="ja-JP"/>
          </w:rPr>
          <w:id w:val="426541069"/>
          <w14:checkbox>
            <w14:checked w14:val="0"/>
            <w14:checkedState w14:val="2612" w14:font="MS Gothic"/>
            <w14:uncheckedState w14:val="2610" w14:font="MS Gothic"/>
          </w14:checkbox>
        </w:sdtPr>
        <w:sdtEndPr/>
        <w:sdtContent>
          <w:r>
            <w:rPr>
              <w:rFonts w:ascii="MS Gothic" w:eastAsia="MS Gothic" w:hAnsi="MS Gothic" w:hint="eastAsia"/>
              <w:sz w:val="24"/>
              <w:szCs w:val="24"/>
              <w:lang w:val="en-US" w:eastAsia="ja-JP"/>
            </w:rPr>
            <w:t>☐</w:t>
          </w:r>
        </w:sdtContent>
      </w:sdt>
      <w:r>
        <w:rPr>
          <w:sz w:val="24"/>
          <w:szCs w:val="24"/>
          <w:lang w:val="en-US" w:eastAsia="ja-JP"/>
        </w:rPr>
        <w:t xml:space="preserve">       Yes</w:t>
      </w:r>
      <w:r>
        <w:rPr>
          <w:sz w:val="24"/>
          <w:szCs w:val="24"/>
          <w:lang w:val="en-US" w:eastAsia="ja-JP"/>
        </w:rPr>
        <w:br/>
      </w:r>
      <w:sdt>
        <w:sdtPr>
          <w:rPr>
            <w:sz w:val="24"/>
            <w:szCs w:val="24"/>
            <w:lang w:val="en-US" w:eastAsia="ja-JP"/>
          </w:rPr>
          <w:id w:val="1036088507"/>
          <w14:checkbox>
            <w14:checked w14:val="0"/>
            <w14:checkedState w14:val="2612" w14:font="MS Gothic"/>
            <w14:uncheckedState w14:val="2610" w14:font="MS Gothic"/>
          </w14:checkbox>
        </w:sdtPr>
        <w:sdtEndPr/>
        <w:sdtContent>
          <w:r>
            <w:rPr>
              <w:rFonts w:ascii="MS Gothic" w:eastAsia="MS Gothic" w:hAnsi="MS Gothic" w:hint="eastAsia"/>
              <w:sz w:val="24"/>
              <w:szCs w:val="24"/>
              <w:lang w:val="en-US" w:eastAsia="ja-JP"/>
            </w:rPr>
            <w:t>☐</w:t>
          </w:r>
        </w:sdtContent>
      </w:sdt>
      <w:r>
        <w:rPr>
          <w:sz w:val="24"/>
          <w:szCs w:val="24"/>
          <w:lang w:val="en-US" w:eastAsia="ja-JP"/>
        </w:rPr>
        <w:t xml:space="preserve">       No</w:t>
      </w:r>
      <w:r>
        <w:rPr>
          <w:sz w:val="24"/>
          <w:szCs w:val="24"/>
          <w:lang w:val="en-US" w:eastAsia="ja-JP"/>
        </w:rPr>
        <w:br/>
      </w:r>
      <w:r>
        <w:rPr>
          <w:rFonts w:cstheme="minorHAnsi"/>
        </w:rPr>
        <w:t>Please use this text box to expand on your answer.</w:t>
      </w:r>
      <w:r>
        <w:rPr>
          <w:rFonts w:cstheme="minorHAnsi"/>
        </w:rPr>
        <w:br/>
      </w:r>
      <w:r>
        <w:rPr>
          <w:rFonts w:cstheme="minorHAnsi"/>
        </w:rPr>
        <w:br/>
      </w:r>
      <w:r>
        <w:rPr>
          <w:rFonts w:cstheme="minorHAnsi"/>
        </w:rPr>
        <w:br/>
      </w:r>
    </w:p>
    <w:p w:rsidR="0089683D" w:rsidRDefault="0089683D" w:rsidP="0089683D">
      <w:pPr>
        <w:pStyle w:val="NoSpacing"/>
        <w:numPr>
          <w:ilvl w:val="0"/>
          <w:numId w:val="31"/>
        </w:numPr>
        <w:spacing w:before="120" w:after="120"/>
        <w:rPr>
          <w:sz w:val="24"/>
          <w:szCs w:val="24"/>
          <w:lang w:val="en-US" w:eastAsia="ja-JP"/>
        </w:rPr>
      </w:pPr>
      <w:r>
        <w:rPr>
          <w:noProof/>
          <w:sz w:val="24"/>
          <w:szCs w:val="24"/>
          <w:lang w:val="en-US" w:eastAsia="ja-JP"/>
        </w:rPr>
        <mc:AlternateContent>
          <mc:Choice Requires="wps">
            <w:drawing>
              <wp:anchor distT="0" distB="0" distL="114300" distR="114300" simplePos="0" relativeHeight="251671552" behindDoc="0" locked="0" layoutInCell="1" allowOverlap="1" wp14:anchorId="13B12030" wp14:editId="0D2C922E">
                <wp:simplePos x="0" y="0"/>
                <wp:positionH relativeFrom="column">
                  <wp:posOffset>457200</wp:posOffset>
                </wp:positionH>
                <wp:positionV relativeFrom="paragraph">
                  <wp:posOffset>1179830</wp:posOffset>
                </wp:positionV>
                <wp:extent cx="5248275" cy="40957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5248275" cy="409575"/>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B12030" id="Text Box 18" o:spid="_x0000_s1030" type="#_x0000_t202" style="position:absolute;left:0;text-align:left;margin-left:36pt;margin-top:92.9pt;width:413.25pt;height:32.2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" fillcolor="white [3201]" strokeweight=".5pt">
                <v:textbox>
                  <w:txbxContent>
                    <w:p w:rsidR="0089683D" w:rsidRDefault="0089683D" w:rsidP="0089683D"/>
                  </w:txbxContent>
                </v:textbox>
              </v:shape>
            </w:pict>
          </mc:Fallback>
        </mc:AlternateContent>
      </w:r>
      <w:r>
        <w:rPr>
          <w:sz w:val="24"/>
          <w:szCs w:val="24"/>
          <w:lang w:val="en-US" w:eastAsia="ja-JP"/>
        </w:rPr>
        <w:t xml:space="preserve">Sleeping bags and mattress protectors fall within a grey area of the current scope. As these items can be washed in a washing machine any flame-retardant chemicals will soon disappear </w:t>
      </w:r>
      <w:r w:rsidR="007164E0">
        <w:rPr>
          <w:sz w:val="24"/>
          <w:szCs w:val="24"/>
          <w:lang w:val="en-US" w:eastAsia="ja-JP"/>
        </w:rPr>
        <w:t xml:space="preserve">– </w:t>
      </w:r>
      <w:r>
        <w:rPr>
          <w:sz w:val="24"/>
          <w:szCs w:val="24"/>
          <w:lang w:val="en-US" w:eastAsia="ja-JP"/>
        </w:rPr>
        <w:t>should these items be included in the scope?</w:t>
      </w:r>
      <w:r>
        <w:rPr>
          <w:sz w:val="24"/>
          <w:szCs w:val="24"/>
          <w:lang w:val="en-US" w:eastAsia="ja-JP"/>
        </w:rPr>
        <w:br/>
      </w:r>
      <w:sdt>
        <w:sdtPr>
          <w:rPr>
            <w:sz w:val="24"/>
            <w:szCs w:val="24"/>
            <w:lang w:val="en-US" w:eastAsia="ja-JP"/>
          </w:rPr>
          <w:id w:val="746381106"/>
          <w14:checkbox>
            <w14:checked w14:val="0"/>
            <w14:checkedState w14:val="2612" w14:font="MS Gothic"/>
            <w14:uncheckedState w14:val="2610" w14:font="MS Gothic"/>
          </w14:checkbox>
        </w:sdtPr>
        <w:sdtEndPr/>
        <w:sdtContent>
          <w:r>
            <w:rPr>
              <w:rFonts w:ascii="MS Gothic" w:eastAsia="MS Gothic" w:hAnsi="MS Gothic" w:hint="eastAsia"/>
              <w:sz w:val="24"/>
              <w:szCs w:val="24"/>
              <w:lang w:val="en-US" w:eastAsia="ja-JP"/>
            </w:rPr>
            <w:t>☐</w:t>
          </w:r>
        </w:sdtContent>
      </w:sdt>
      <w:r>
        <w:rPr>
          <w:sz w:val="24"/>
          <w:szCs w:val="24"/>
          <w:lang w:val="en-US" w:eastAsia="ja-JP"/>
        </w:rPr>
        <w:t xml:space="preserve">        Yes</w:t>
      </w:r>
      <w:r>
        <w:rPr>
          <w:sz w:val="24"/>
          <w:szCs w:val="24"/>
          <w:lang w:val="en-US" w:eastAsia="ja-JP"/>
        </w:rPr>
        <w:br/>
      </w:r>
      <w:sdt>
        <w:sdtPr>
          <w:rPr>
            <w:sz w:val="24"/>
            <w:szCs w:val="24"/>
            <w:lang w:val="en-US" w:eastAsia="ja-JP"/>
          </w:rPr>
          <w:id w:val="-1036586830"/>
          <w14:checkbox>
            <w14:checked w14:val="0"/>
            <w14:checkedState w14:val="2612" w14:font="MS Gothic"/>
            <w14:uncheckedState w14:val="2610" w14:font="MS Gothic"/>
          </w14:checkbox>
        </w:sdtPr>
        <w:sdtEndPr/>
        <w:sdtContent>
          <w:r>
            <w:rPr>
              <w:rFonts w:ascii="MS Gothic" w:eastAsia="MS Gothic" w:hAnsi="MS Gothic" w:hint="eastAsia"/>
              <w:sz w:val="24"/>
              <w:szCs w:val="24"/>
              <w:lang w:val="en-US" w:eastAsia="ja-JP"/>
            </w:rPr>
            <w:t>☐</w:t>
          </w:r>
        </w:sdtContent>
      </w:sdt>
      <w:r>
        <w:rPr>
          <w:sz w:val="24"/>
          <w:szCs w:val="24"/>
          <w:lang w:val="en-US" w:eastAsia="ja-JP"/>
        </w:rPr>
        <w:t xml:space="preserve">        No</w:t>
      </w:r>
      <w:r>
        <w:rPr>
          <w:sz w:val="24"/>
          <w:szCs w:val="24"/>
          <w:lang w:val="en-US" w:eastAsia="ja-JP"/>
        </w:rPr>
        <w:br/>
      </w:r>
      <w:r>
        <w:rPr>
          <w:rFonts w:cstheme="minorHAnsi"/>
        </w:rPr>
        <w:t>Please use this text box to expand on your answer.</w:t>
      </w:r>
      <w:r w:rsidR="0024607D">
        <w:rPr>
          <w:rFonts w:cstheme="minorHAnsi"/>
        </w:rPr>
        <w:br/>
      </w:r>
      <w:r>
        <w:rPr>
          <w:rFonts w:cstheme="minorHAnsi"/>
        </w:rPr>
        <w:br/>
      </w:r>
      <w:r>
        <w:rPr>
          <w:rFonts w:cstheme="minorHAnsi"/>
        </w:rPr>
        <w:br/>
      </w:r>
    </w:p>
    <w:p w:rsidR="0024607D" w:rsidRPr="007164E0" w:rsidRDefault="0024607D" w:rsidP="0024607D">
      <w:pPr>
        <w:pStyle w:val="NoSpacing"/>
        <w:numPr>
          <w:ilvl w:val="0"/>
          <w:numId w:val="31"/>
        </w:numPr>
        <w:spacing w:before="120" w:after="120"/>
        <w:rPr>
          <w:sz w:val="24"/>
          <w:szCs w:val="24"/>
          <w:lang w:val="en-US" w:eastAsia="ja-JP"/>
        </w:rPr>
      </w:pPr>
      <w:r>
        <w:rPr>
          <w:noProof/>
          <w:sz w:val="24"/>
          <w:szCs w:val="24"/>
          <w:lang w:val="en-US" w:eastAsia="ja-JP"/>
        </w:rPr>
        <mc:AlternateContent>
          <mc:Choice Requires="wps">
            <w:drawing>
              <wp:anchor distT="0" distB="0" distL="114300" distR="114300" simplePos="0" relativeHeight="251672576" behindDoc="0" locked="0" layoutInCell="1" allowOverlap="1" wp14:anchorId="01F09FCB" wp14:editId="072EE140">
                <wp:simplePos x="0" y="0"/>
                <wp:positionH relativeFrom="column">
                  <wp:posOffset>457200</wp:posOffset>
                </wp:positionH>
                <wp:positionV relativeFrom="paragraph">
                  <wp:posOffset>954405</wp:posOffset>
                </wp:positionV>
                <wp:extent cx="5295900" cy="371475"/>
                <wp:effectExtent l="0" t="0" r="19050" b="28575"/>
                <wp:wrapNone/>
                <wp:docPr id="19" name="Text Box 19"/>
                <wp:cNvGraphicFramePr/>
                <a:graphic xmlns:a="http://schemas.openxmlformats.org/drawingml/2006/main">
                  <a:graphicData uri="http://schemas.microsoft.com/office/word/2010/wordprocessingShape">
                    <wps:wsp>
                      <wps:cNvSpPr txBox="1"/>
                      <wps:spPr>
                        <a:xfrm>
                          <a:off x="0" y="0"/>
                          <a:ext cx="5295900" cy="371475"/>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1F09FCB" id="Text Box 19" o:spid="_x0000_s1031" type="#_x0000_t202" style="position:absolute;left:0;text-align:left;margin-left:36pt;margin-top:75.15pt;width:417pt;height:29.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" fillcolor="white [3201]" strokeweight=".5pt">
                <v:textbox>
                  <w:txbxContent>
                    <w:p w:rsidR="0089683D" w:rsidRDefault="0089683D" w:rsidP="0089683D"/>
                  </w:txbxContent>
                </v:textbox>
              </v:shape>
            </w:pict>
          </mc:Fallback>
        </mc:AlternateContent>
      </w:r>
      <w:r w:rsidR="0089683D" w:rsidRPr="0024607D">
        <w:rPr>
          <w:sz w:val="24"/>
          <w:szCs w:val="24"/>
          <w:lang w:val="en-US" w:eastAsia="ja-JP"/>
        </w:rPr>
        <w:t>Should furniture for use outside a dwelling (</w:t>
      </w:r>
      <w:proofErr w:type="spellStart"/>
      <w:r w:rsidR="0089683D" w:rsidRPr="0024607D">
        <w:rPr>
          <w:sz w:val="24"/>
          <w:szCs w:val="24"/>
          <w:lang w:val="en-US" w:eastAsia="ja-JP"/>
        </w:rPr>
        <w:t>ie</w:t>
      </w:r>
      <w:proofErr w:type="spellEnd"/>
      <w:r w:rsidR="0089683D" w:rsidRPr="0024607D">
        <w:rPr>
          <w:sz w:val="24"/>
          <w:szCs w:val="24"/>
          <w:lang w:val="en-US" w:eastAsia="ja-JP"/>
        </w:rPr>
        <w:t xml:space="preserve"> garden furniture) be included in the scope?</w:t>
      </w:r>
      <w:r w:rsidR="0089683D" w:rsidRPr="0024607D">
        <w:rPr>
          <w:sz w:val="24"/>
          <w:szCs w:val="24"/>
          <w:lang w:val="en-US" w:eastAsia="ja-JP"/>
        </w:rPr>
        <w:br/>
      </w:r>
      <w:sdt>
        <w:sdtPr>
          <w:rPr>
            <w:rFonts w:ascii="MS Gothic" w:eastAsia="MS Gothic" w:hAnsi="MS Gothic"/>
            <w:sz w:val="24"/>
            <w:szCs w:val="24"/>
            <w:lang w:val="en-US" w:eastAsia="ja-JP"/>
          </w:rPr>
          <w:id w:val="-1739010758"/>
          <w14:checkbox>
            <w14:checked w14:val="0"/>
            <w14:checkedState w14:val="2612" w14:font="MS Gothic"/>
            <w14:uncheckedState w14:val="2610" w14:font="MS Gothic"/>
          </w14:checkbox>
        </w:sdtPr>
        <w:sdtEndPr/>
        <w:sdtContent>
          <w:r w:rsidR="0089683D" w:rsidRPr="0024607D">
            <w:rPr>
              <w:rFonts w:ascii="MS Gothic" w:eastAsia="MS Gothic" w:hAnsi="MS Gothic" w:hint="eastAsia"/>
              <w:sz w:val="24"/>
              <w:szCs w:val="24"/>
              <w:lang w:val="en-US" w:eastAsia="ja-JP"/>
            </w:rPr>
            <w:t>☐</w:t>
          </w:r>
        </w:sdtContent>
      </w:sdt>
      <w:r w:rsidR="0089683D" w:rsidRPr="0024607D">
        <w:rPr>
          <w:sz w:val="24"/>
          <w:szCs w:val="24"/>
          <w:lang w:val="en-US" w:eastAsia="ja-JP"/>
        </w:rPr>
        <w:t xml:space="preserve">        Yes</w:t>
      </w:r>
      <w:r w:rsidR="0089683D" w:rsidRPr="0024607D">
        <w:rPr>
          <w:sz w:val="24"/>
          <w:szCs w:val="24"/>
          <w:lang w:val="en-US" w:eastAsia="ja-JP"/>
        </w:rPr>
        <w:br/>
      </w:r>
      <w:sdt>
        <w:sdtPr>
          <w:rPr>
            <w:rFonts w:ascii="MS Gothic" w:eastAsia="MS Gothic" w:hAnsi="MS Gothic"/>
            <w:sz w:val="24"/>
            <w:szCs w:val="24"/>
            <w:lang w:val="en-US" w:eastAsia="ja-JP"/>
          </w:rPr>
          <w:id w:val="-602567091"/>
          <w14:checkbox>
            <w14:checked w14:val="0"/>
            <w14:checkedState w14:val="2612" w14:font="MS Gothic"/>
            <w14:uncheckedState w14:val="2610" w14:font="MS Gothic"/>
          </w14:checkbox>
        </w:sdtPr>
        <w:sdtEndPr/>
        <w:sdtContent>
          <w:r w:rsidR="0089683D" w:rsidRPr="0024607D">
            <w:rPr>
              <w:rFonts w:ascii="MS Gothic" w:eastAsia="MS Gothic" w:hAnsi="MS Gothic" w:hint="eastAsia"/>
              <w:sz w:val="24"/>
              <w:szCs w:val="24"/>
              <w:lang w:val="en-US" w:eastAsia="ja-JP"/>
            </w:rPr>
            <w:t>☐</w:t>
          </w:r>
        </w:sdtContent>
      </w:sdt>
      <w:r w:rsidR="0089683D" w:rsidRPr="0024607D">
        <w:rPr>
          <w:sz w:val="24"/>
          <w:szCs w:val="24"/>
          <w:lang w:val="en-US" w:eastAsia="ja-JP"/>
        </w:rPr>
        <w:t xml:space="preserve">        No</w:t>
      </w:r>
      <w:r w:rsidR="0089683D" w:rsidRPr="0024607D">
        <w:rPr>
          <w:sz w:val="24"/>
          <w:szCs w:val="24"/>
          <w:lang w:val="en-US" w:eastAsia="ja-JP"/>
        </w:rPr>
        <w:br/>
      </w:r>
      <w:r w:rsidR="0089683D" w:rsidRPr="0024607D">
        <w:rPr>
          <w:rFonts w:cstheme="minorHAnsi"/>
        </w:rPr>
        <w:t>Please use this text box to expand on your answer.</w:t>
      </w:r>
      <w:r w:rsidR="007164E0">
        <w:rPr>
          <w:rFonts w:cstheme="minorHAnsi"/>
        </w:rPr>
        <w:br/>
      </w:r>
    </w:p>
    <w:p w:rsidR="0089683D" w:rsidRPr="0024607D" w:rsidRDefault="0089683D" w:rsidP="0024607D">
      <w:pPr>
        <w:pStyle w:val="NoSpacing"/>
        <w:numPr>
          <w:ilvl w:val="0"/>
          <w:numId w:val="31"/>
        </w:numPr>
        <w:spacing w:before="120" w:after="120"/>
        <w:rPr>
          <w:sz w:val="24"/>
          <w:szCs w:val="24"/>
          <w:lang w:val="en-US" w:eastAsia="ja-JP"/>
        </w:rPr>
      </w:pPr>
      <w:r>
        <w:rPr>
          <w:noProof/>
          <w:sz w:val="24"/>
          <w:szCs w:val="24"/>
          <w:lang w:val="en-US" w:eastAsia="ja-JP"/>
        </w:rPr>
        <w:lastRenderedPageBreak/>
        <mc:AlternateContent>
          <mc:Choice Requires="wps">
            <w:drawing>
              <wp:anchor distT="0" distB="0" distL="114300" distR="114300" simplePos="0" relativeHeight="251673600" behindDoc="0" locked="0" layoutInCell="1" allowOverlap="1" wp14:anchorId="2C841810" wp14:editId="629BF70A">
                <wp:simplePos x="0" y="0"/>
                <wp:positionH relativeFrom="column">
                  <wp:posOffset>466725</wp:posOffset>
                </wp:positionH>
                <wp:positionV relativeFrom="paragraph">
                  <wp:posOffset>962025</wp:posOffset>
                </wp:positionV>
                <wp:extent cx="5295900" cy="371475"/>
                <wp:effectExtent l="0" t="0" r="19050" b="28575"/>
                <wp:wrapNone/>
                <wp:docPr id="20" name="Text Box 20"/>
                <wp:cNvGraphicFramePr/>
                <a:graphic xmlns:a="http://schemas.openxmlformats.org/drawingml/2006/main">
                  <a:graphicData uri="http://schemas.microsoft.com/office/word/2010/wordprocessingShape">
                    <wps:wsp>
                      <wps:cNvSpPr txBox="1"/>
                      <wps:spPr>
                        <a:xfrm>
                          <a:off x="0" y="0"/>
                          <a:ext cx="5295900" cy="371475"/>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C841810" id="Text Box 20" o:spid="_x0000_s1032" type="#_x0000_t202" style="position:absolute;left:0;text-align:left;margin-left:36.75pt;margin-top:75.75pt;width:417pt;height:29.2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" fillcolor="white [3201]" strokeweight=".5pt">
                <v:textbox>
                  <w:txbxContent>
                    <w:p w:rsidR="0089683D" w:rsidRDefault="0089683D" w:rsidP="0089683D"/>
                  </w:txbxContent>
                </v:textbox>
              </v:shape>
            </w:pict>
          </mc:Fallback>
        </mc:AlternateContent>
      </w:r>
      <w:r w:rsidRPr="0024607D">
        <w:rPr>
          <w:sz w:val="24"/>
          <w:szCs w:val="24"/>
          <w:lang w:val="en-US" w:eastAsia="ja-JP"/>
        </w:rPr>
        <w:t>If outdoor furniture is excluded, should it be clearly labelled that it is not for use indoors?</w:t>
      </w:r>
      <w:r w:rsidRPr="0024607D">
        <w:rPr>
          <w:sz w:val="24"/>
          <w:szCs w:val="24"/>
          <w:lang w:val="en-US" w:eastAsia="ja-JP"/>
        </w:rPr>
        <w:br/>
      </w:r>
      <w:sdt>
        <w:sdtPr>
          <w:rPr>
            <w:rFonts w:ascii="MS Gothic" w:eastAsia="MS Gothic" w:hAnsi="MS Gothic"/>
            <w:sz w:val="24"/>
            <w:szCs w:val="24"/>
            <w:lang w:val="en-US" w:eastAsia="ja-JP"/>
          </w:rPr>
          <w:id w:val="-889267891"/>
          <w14:checkbox>
            <w14:checked w14:val="0"/>
            <w14:checkedState w14:val="2612" w14:font="MS Gothic"/>
            <w14:uncheckedState w14:val="2610" w14:font="MS Gothic"/>
          </w14:checkbox>
        </w:sdtPr>
        <w:sdtEndPr/>
        <w:sdtContent>
          <w:r w:rsidRPr="0024607D">
            <w:rPr>
              <w:rFonts w:ascii="MS Gothic" w:eastAsia="MS Gothic" w:hAnsi="MS Gothic" w:hint="eastAsia"/>
              <w:sz w:val="24"/>
              <w:szCs w:val="24"/>
              <w:lang w:val="en-US" w:eastAsia="ja-JP"/>
            </w:rPr>
            <w:t>☐</w:t>
          </w:r>
        </w:sdtContent>
      </w:sdt>
      <w:r w:rsidRPr="0024607D">
        <w:rPr>
          <w:sz w:val="24"/>
          <w:szCs w:val="24"/>
          <w:lang w:val="en-US" w:eastAsia="ja-JP"/>
        </w:rPr>
        <w:t xml:space="preserve">        Yes</w:t>
      </w:r>
      <w:r w:rsidRPr="0024607D">
        <w:rPr>
          <w:sz w:val="24"/>
          <w:szCs w:val="24"/>
          <w:lang w:val="en-US" w:eastAsia="ja-JP"/>
        </w:rPr>
        <w:br/>
      </w:r>
      <w:sdt>
        <w:sdtPr>
          <w:rPr>
            <w:rFonts w:ascii="MS Gothic" w:eastAsia="MS Gothic" w:hAnsi="MS Gothic"/>
            <w:sz w:val="24"/>
            <w:szCs w:val="24"/>
            <w:lang w:val="en-US" w:eastAsia="ja-JP"/>
          </w:rPr>
          <w:id w:val="-1518617176"/>
          <w14:checkbox>
            <w14:checked w14:val="0"/>
            <w14:checkedState w14:val="2612" w14:font="MS Gothic"/>
            <w14:uncheckedState w14:val="2610" w14:font="MS Gothic"/>
          </w14:checkbox>
        </w:sdtPr>
        <w:sdtEndPr/>
        <w:sdtContent>
          <w:r w:rsidRPr="0024607D">
            <w:rPr>
              <w:rFonts w:ascii="MS Gothic" w:eastAsia="MS Gothic" w:hAnsi="MS Gothic" w:hint="eastAsia"/>
              <w:sz w:val="24"/>
              <w:szCs w:val="24"/>
              <w:lang w:val="en-US" w:eastAsia="ja-JP"/>
            </w:rPr>
            <w:t>☐</w:t>
          </w:r>
        </w:sdtContent>
      </w:sdt>
      <w:r w:rsidRPr="0024607D">
        <w:rPr>
          <w:sz w:val="24"/>
          <w:szCs w:val="24"/>
          <w:lang w:val="en-US" w:eastAsia="ja-JP"/>
        </w:rPr>
        <w:t xml:space="preserve">        No</w:t>
      </w:r>
      <w:r w:rsidRPr="0024607D">
        <w:rPr>
          <w:sz w:val="24"/>
          <w:szCs w:val="24"/>
          <w:lang w:val="en-US" w:eastAsia="ja-JP"/>
        </w:rPr>
        <w:br/>
      </w:r>
      <w:r w:rsidRPr="0024607D">
        <w:rPr>
          <w:rFonts w:cstheme="minorHAnsi"/>
        </w:rPr>
        <w:t>Please use this text box to expand on your answer.</w:t>
      </w:r>
      <w:r w:rsidRPr="0024607D">
        <w:rPr>
          <w:rFonts w:cstheme="minorHAnsi"/>
        </w:rPr>
        <w:br/>
      </w:r>
      <w:r w:rsidRPr="0024607D">
        <w:rPr>
          <w:rFonts w:cstheme="minorHAnsi"/>
        </w:rPr>
        <w:br/>
      </w:r>
      <w:r w:rsidRPr="0024607D">
        <w:rPr>
          <w:rFonts w:cstheme="minorHAnsi"/>
        </w:rPr>
        <w:br/>
      </w:r>
    </w:p>
    <w:p w:rsidR="0089683D" w:rsidRDefault="0089683D" w:rsidP="0089683D">
      <w:pPr>
        <w:pStyle w:val="NoSpacing"/>
        <w:numPr>
          <w:ilvl w:val="0"/>
          <w:numId w:val="31"/>
        </w:numPr>
        <w:spacing w:before="120" w:after="120"/>
        <w:rPr>
          <w:sz w:val="24"/>
          <w:szCs w:val="24"/>
          <w:lang w:val="en-US" w:eastAsia="ja-JP"/>
        </w:rPr>
      </w:pPr>
      <w:r>
        <w:rPr>
          <w:sz w:val="24"/>
          <w:szCs w:val="24"/>
          <w:lang w:val="en-US" w:eastAsia="ja-JP"/>
        </w:rPr>
        <w:t>If you do not wish to change the current wording of the scope of the Regulations, do you agree with the current list of inclusions and exclusions as outlined in the table above?</w:t>
      </w:r>
      <w:r>
        <w:rPr>
          <w:sz w:val="24"/>
          <w:szCs w:val="24"/>
          <w:lang w:val="en-US" w:eastAsia="ja-JP"/>
        </w:rPr>
        <w:br/>
      </w:r>
      <w:sdt>
        <w:sdtPr>
          <w:rPr>
            <w:sz w:val="24"/>
            <w:szCs w:val="24"/>
            <w:lang w:val="en-US" w:eastAsia="ja-JP"/>
          </w:rPr>
          <w:id w:val="-319120157"/>
          <w14:checkbox>
            <w14:checked w14:val="0"/>
            <w14:checkedState w14:val="2612" w14:font="MS Gothic"/>
            <w14:uncheckedState w14:val="2610" w14:font="MS Gothic"/>
          </w14:checkbox>
        </w:sdtPr>
        <w:sdtEndPr/>
        <w:sdtContent>
          <w:r>
            <w:rPr>
              <w:rFonts w:ascii="MS Gothic" w:eastAsia="MS Gothic" w:hAnsi="MS Gothic" w:hint="eastAsia"/>
              <w:sz w:val="24"/>
              <w:szCs w:val="24"/>
              <w:lang w:val="en-US" w:eastAsia="ja-JP"/>
            </w:rPr>
            <w:t>☐</w:t>
          </w:r>
        </w:sdtContent>
      </w:sdt>
      <w:r>
        <w:rPr>
          <w:sz w:val="24"/>
          <w:szCs w:val="24"/>
          <w:lang w:val="en-US" w:eastAsia="ja-JP"/>
        </w:rPr>
        <w:t xml:space="preserve">         Yes</w:t>
      </w:r>
      <w:r>
        <w:rPr>
          <w:sz w:val="24"/>
          <w:szCs w:val="24"/>
          <w:lang w:val="en-US" w:eastAsia="ja-JP"/>
        </w:rPr>
        <w:br/>
      </w:r>
      <w:sdt>
        <w:sdtPr>
          <w:rPr>
            <w:sz w:val="24"/>
            <w:szCs w:val="24"/>
            <w:lang w:val="en-US" w:eastAsia="ja-JP"/>
          </w:rPr>
          <w:id w:val="-1374235611"/>
          <w14:checkbox>
            <w14:checked w14:val="0"/>
            <w14:checkedState w14:val="2612" w14:font="MS Gothic"/>
            <w14:uncheckedState w14:val="2610" w14:font="MS Gothic"/>
          </w14:checkbox>
        </w:sdtPr>
        <w:sdtEndPr/>
        <w:sdtContent>
          <w:r>
            <w:rPr>
              <w:rFonts w:ascii="MS Gothic" w:eastAsia="MS Gothic" w:hAnsi="MS Gothic" w:hint="eastAsia"/>
              <w:sz w:val="24"/>
              <w:szCs w:val="24"/>
              <w:lang w:val="en-US" w:eastAsia="ja-JP"/>
            </w:rPr>
            <w:t>☐</w:t>
          </w:r>
        </w:sdtContent>
      </w:sdt>
      <w:r>
        <w:rPr>
          <w:sz w:val="24"/>
          <w:szCs w:val="24"/>
          <w:lang w:val="en-US" w:eastAsia="ja-JP"/>
        </w:rPr>
        <w:t xml:space="preserve">         No</w:t>
      </w:r>
      <w:r>
        <w:rPr>
          <w:sz w:val="24"/>
          <w:szCs w:val="24"/>
          <w:lang w:val="en-US" w:eastAsia="ja-JP"/>
        </w:rPr>
        <w:br/>
      </w:r>
    </w:p>
    <w:p w:rsidR="0089683D" w:rsidRDefault="0089683D" w:rsidP="0089683D">
      <w:pPr>
        <w:pStyle w:val="NoSpacing"/>
        <w:numPr>
          <w:ilvl w:val="0"/>
          <w:numId w:val="31"/>
        </w:numPr>
        <w:spacing w:before="120" w:after="120"/>
        <w:rPr>
          <w:sz w:val="24"/>
          <w:szCs w:val="24"/>
          <w:lang w:val="en-US" w:eastAsia="ja-JP"/>
        </w:rPr>
      </w:pPr>
      <w:r>
        <w:rPr>
          <w:sz w:val="24"/>
          <w:szCs w:val="24"/>
          <w:lang w:val="en-US" w:eastAsia="ja-JP"/>
        </w:rPr>
        <w:t>If you do not agree with the current list, are there items you would:</w:t>
      </w:r>
    </w:p>
    <w:p w:rsidR="0089683D" w:rsidRDefault="0089683D" w:rsidP="0089683D">
      <w:pPr>
        <w:pStyle w:val="NoSpacing"/>
        <w:numPr>
          <w:ilvl w:val="1"/>
          <w:numId w:val="31"/>
        </w:numPr>
        <w:spacing w:before="120" w:after="120"/>
        <w:rPr>
          <w:sz w:val="24"/>
          <w:szCs w:val="24"/>
          <w:lang w:val="en-US" w:eastAsia="ja-JP"/>
        </w:rPr>
      </w:pPr>
      <w:r>
        <w:rPr>
          <w:noProof/>
          <w:sz w:val="24"/>
          <w:szCs w:val="24"/>
          <w:lang w:val="en-US" w:eastAsia="ja-JP"/>
        </w:rPr>
        <mc:AlternateContent>
          <mc:Choice Requires="wps">
            <w:drawing>
              <wp:anchor distT="0" distB="0" distL="114300" distR="114300" simplePos="0" relativeHeight="251667456" behindDoc="0" locked="0" layoutInCell="1" allowOverlap="1" wp14:anchorId="14613867" wp14:editId="70BD89A7">
                <wp:simplePos x="0" y="0"/>
                <wp:positionH relativeFrom="column">
                  <wp:posOffset>923925</wp:posOffset>
                </wp:positionH>
                <wp:positionV relativeFrom="paragraph">
                  <wp:posOffset>252095</wp:posOffset>
                </wp:positionV>
                <wp:extent cx="4752975" cy="361950"/>
                <wp:effectExtent l="0" t="0" r="28575" b="19050"/>
                <wp:wrapNone/>
                <wp:docPr id="5" name="Text Box 5"/>
                <wp:cNvGraphicFramePr/>
                <a:graphic xmlns:a="http://schemas.openxmlformats.org/drawingml/2006/main">
                  <a:graphicData uri="http://schemas.microsoft.com/office/word/2010/wordprocessingShape">
                    <wps:wsp>
                      <wps:cNvSpPr txBox="1"/>
                      <wps:spPr>
                        <a:xfrm>
                          <a:off x="0" y="0"/>
                          <a:ext cx="4752975" cy="361950"/>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613867" id="Text Box 5" o:spid="_x0000_s1033" type="#_x0000_t202" style="position:absolute;left:0;text-align:left;margin-left:72.75pt;margin-top:19.85pt;width:374.25pt;height:28.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" fillcolor="white [3201]" strokeweight=".5pt">
                <v:textbox>
                  <w:txbxContent>
                    <w:p w:rsidR="0089683D" w:rsidRDefault="0089683D" w:rsidP="0089683D"/>
                  </w:txbxContent>
                </v:textbox>
              </v:shape>
            </w:pict>
          </mc:Fallback>
        </mc:AlternateContent>
      </w:r>
      <w:r>
        <w:rPr>
          <w:sz w:val="24"/>
          <w:szCs w:val="24"/>
          <w:lang w:val="en-US" w:eastAsia="ja-JP"/>
        </w:rPr>
        <w:t>Include?</w:t>
      </w:r>
      <w:r>
        <w:rPr>
          <w:sz w:val="24"/>
          <w:szCs w:val="24"/>
          <w:lang w:val="en-US" w:eastAsia="ja-JP"/>
        </w:rPr>
        <w:br/>
      </w:r>
      <w:r>
        <w:rPr>
          <w:sz w:val="24"/>
          <w:szCs w:val="24"/>
          <w:lang w:val="en-US" w:eastAsia="ja-JP"/>
        </w:rPr>
        <w:br/>
      </w:r>
    </w:p>
    <w:p w:rsidR="0089683D" w:rsidRDefault="0089683D" w:rsidP="0089683D">
      <w:pPr>
        <w:pStyle w:val="NoSpacing"/>
        <w:numPr>
          <w:ilvl w:val="1"/>
          <w:numId w:val="31"/>
        </w:numPr>
        <w:spacing w:before="120" w:after="120"/>
        <w:rPr>
          <w:sz w:val="24"/>
          <w:szCs w:val="24"/>
          <w:lang w:val="en-US" w:eastAsia="ja-JP"/>
        </w:rPr>
      </w:pPr>
      <w:r>
        <w:rPr>
          <w:noProof/>
          <w:sz w:val="24"/>
          <w:szCs w:val="24"/>
          <w:lang w:val="en-US" w:eastAsia="ja-JP"/>
        </w:rPr>
        <mc:AlternateContent>
          <mc:Choice Requires="wps">
            <w:drawing>
              <wp:anchor distT="0" distB="0" distL="114300" distR="114300" simplePos="0" relativeHeight="251668480" behindDoc="0" locked="0" layoutInCell="1" allowOverlap="1" wp14:anchorId="3256BB63" wp14:editId="445F9836">
                <wp:simplePos x="0" y="0"/>
                <wp:positionH relativeFrom="column">
                  <wp:posOffset>923925</wp:posOffset>
                </wp:positionH>
                <wp:positionV relativeFrom="paragraph">
                  <wp:posOffset>227330</wp:posOffset>
                </wp:positionV>
                <wp:extent cx="4752975" cy="4286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4752975" cy="428625"/>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56BB63" id="Text Box 8" o:spid="_x0000_s1034" type="#_x0000_t202" style="position:absolute;left:0;text-align:left;margin-left:72.75pt;margin-top:17.9pt;width:374.25pt;height:33.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" fillcolor="white [3201]" strokeweight=".5pt">
                <v:textbox>
                  <w:txbxContent>
                    <w:p w:rsidR="0089683D" w:rsidRDefault="0089683D" w:rsidP="0089683D"/>
                  </w:txbxContent>
                </v:textbox>
              </v:shape>
            </w:pict>
          </mc:Fallback>
        </mc:AlternateContent>
      </w:r>
      <w:r>
        <w:rPr>
          <w:sz w:val="24"/>
          <w:szCs w:val="24"/>
          <w:lang w:val="en-US" w:eastAsia="ja-JP"/>
        </w:rPr>
        <w:t>exclude?</w:t>
      </w:r>
      <w:r>
        <w:rPr>
          <w:sz w:val="24"/>
          <w:szCs w:val="24"/>
          <w:lang w:val="en-US" w:eastAsia="ja-JP"/>
        </w:rPr>
        <w:br/>
      </w:r>
      <w:r>
        <w:rPr>
          <w:sz w:val="24"/>
          <w:szCs w:val="24"/>
          <w:lang w:val="en-US" w:eastAsia="ja-JP"/>
        </w:rPr>
        <w:br/>
      </w:r>
      <w:r>
        <w:rPr>
          <w:sz w:val="24"/>
          <w:szCs w:val="24"/>
          <w:lang w:val="en-US" w:eastAsia="ja-JP"/>
        </w:rPr>
        <w:br/>
      </w:r>
    </w:p>
    <w:p w:rsidR="0089683D" w:rsidRDefault="0089683D" w:rsidP="0089683D">
      <w:pPr>
        <w:pStyle w:val="NoSpacing"/>
        <w:numPr>
          <w:ilvl w:val="0"/>
          <w:numId w:val="31"/>
        </w:numPr>
        <w:spacing w:before="120" w:after="120"/>
        <w:rPr>
          <w:sz w:val="24"/>
          <w:szCs w:val="24"/>
          <w:lang w:val="en-US" w:eastAsia="ja-JP"/>
        </w:rPr>
      </w:pPr>
      <w:r>
        <w:rPr>
          <w:noProof/>
          <w:sz w:val="24"/>
          <w:szCs w:val="24"/>
          <w:lang w:val="en-US" w:eastAsia="ja-JP"/>
        </w:rPr>
        <mc:AlternateContent>
          <mc:Choice Requires="wps">
            <w:drawing>
              <wp:anchor distT="0" distB="0" distL="114300" distR="114300" simplePos="0" relativeHeight="251669504" behindDoc="0" locked="0" layoutInCell="1" allowOverlap="1" wp14:anchorId="225F21E4" wp14:editId="36A3EC3D">
                <wp:simplePos x="0" y="0"/>
                <wp:positionH relativeFrom="column">
                  <wp:posOffset>466725</wp:posOffset>
                </wp:positionH>
                <wp:positionV relativeFrom="paragraph">
                  <wp:posOffset>468630</wp:posOffset>
                </wp:positionV>
                <wp:extent cx="5210175" cy="5048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5210175" cy="504825"/>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25F21E4" id="Text Box 12" o:spid="_x0000_s1035" type="#_x0000_t202" style="position:absolute;left:0;text-align:left;margin-left:36.75pt;margin-top:36.9pt;width:410.25pt;height:39.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" fillcolor="white [3201]" strokeweight=".5pt">
                <v:textbox>
                  <w:txbxContent>
                    <w:p w:rsidR="0089683D" w:rsidRDefault="0089683D" w:rsidP="0089683D"/>
                  </w:txbxContent>
                </v:textbox>
              </v:shape>
            </w:pict>
          </mc:Fallback>
        </mc:AlternateContent>
      </w:r>
      <w:r w:rsidR="00BC755F">
        <w:rPr>
          <w:sz w:val="24"/>
          <w:szCs w:val="24"/>
          <w:lang w:val="en-US" w:eastAsia="ja-JP"/>
        </w:rPr>
        <w:t>If</w:t>
      </w:r>
      <w:r>
        <w:rPr>
          <w:sz w:val="24"/>
          <w:szCs w:val="24"/>
          <w:lang w:val="en-US" w:eastAsia="ja-JP"/>
        </w:rPr>
        <w:t xml:space="preserve"> you</w:t>
      </w:r>
      <w:r w:rsidR="00BC755F">
        <w:rPr>
          <w:sz w:val="24"/>
          <w:szCs w:val="24"/>
          <w:lang w:val="en-US" w:eastAsia="ja-JP"/>
        </w:rPr>
        <w:t xml:space="preserve"> have </w:t>
      </w:r>
      <w:r>
        <w:rPr>
          <w:sz w:val="24"/>
          <w:szCs w:val="24"/>
          <w:lang w:val="en-US" w:eastAsia="ja-JP"/>
        </w:rPr>
        <w:t xml:space="preserve">any further comments on the </w:t>
      </w:r>
      <w:proofErr w:type="gramStart"/>
      <w:r>
        <w:rPr>
          <w:sz w:val="24"/>
          <w:szCs w:val="24"/>
          <w:lang w:val="en-US" w:eastAsia="ja-JP"/>
        </w:rPr>
        <w:t>scope</w:t>
      </w:r>
      <w:proofErr w:type="gramEnd"/>
      <w:r w:rsidR="00BC755F">
        <w:rPr>
          <w:sz w:val="24"/>
          <w:szCs w:val="24"/>
          <w:lang w:val="en-US" w:eastAsia="ja-JP"/>
        </w:rPr>
        <w:t xml:space="preserve"> please use this text box to expand on your answer.</w:t>
      </w:r>
      <w:r>
        <w:rPr>
          <w:sz w:val="24"/>
          <w:szCs w:val="24"/>
          <w:lang w:val="en-US" w:eastAsia="ja-JP"/>
        </w:rPr>
        <w:br/>
      </w:r>
    </w:p>
    <w:p w:rsidR="0089683D" w:rsidRDefault="0089683D" w:rsidP="0089683D">
      <w:pPr>
        <w:rPr>
          <w:sz w:val="24"/>
          <w:szCs w:val="24"/>
          <w:lang w:val="en-US" w:eastAsia="ja-JP"/>
        </w:rPr>
      </w:pPr>
      <w:r>
        <w:rPr>
          <w:sz w:val="24"/>
          <w:szCs w:val="24"/>
          <w:lang w:val="en-US" w:eastAsia="ja-JP"/>
        </w:rPr>
        <w:br w:type="page"/>
      </w:r>
    </w:p>
    <w:p w:rsidR="0089683D" w:rsidRPr="0017745A" w:rsidRDefault="0089683D" w:rsidP="0089683D">
      <w:pPr>
        <w:pStyle w:val="Heading1"/>
        <w:keepNext/>
        <w:keepLines/>
        <w:pageBreakBefore w:val="0"/>
        <w:numPr>
          <w:ilvl w:val="0"/>
          <w:numId w:val="33"/>
        </w:numPr>
        <w:pBdr>
          <w:top w:val="none" w:sz="0" w:space="0" w:color="auto"/>
        </w:pBdr>
        <w:spacing w:after="0" w:line="259" w:lineRule="auto"/>
        <w:contextualSpacing w:val="0"/>
        <w:rPr>
          <w:lang w:val="en-US" w:eastAsia="ja-JP"/>
        </w:rPr>
      </w:pPr>
      <w:r w:rsidRPr="0017745A">
        <w:rPr>
          <w:lang w:val="en-US" w:eastAsia="ja-JP"/>
        </w:rPr>
        <w:lastRenderedPageBreak/>
        <w:t>Flame retardants</w:t>
      </w:r>
    </w:p>
    <w:p w:rsidR="00041941" w:rsidRDefault="00041941" w:rsidP="0089683D">
      <w:pPr>
        <w:pStyle w:val="NoSpacing"/>
        <w:spacing w:after="120"/>
        <w:rPr>
          <w:sz w:val="24"/>
          <w:szCs w:val="24"/>
        </w:rPr>
      </w:pPr>
    </w:p>
    <w:p w:rsidR="0089683D" w:rsidRDefault="0089683D" w:rsidP="0089683D">
      <w:pPr>
        <w:pStyle w:val="NoSpacing"/>
        <w:spacing w:after="120"/>
        <w:rPr>
          <w:rFonts w:eastAsiaTheme="minorEastAsia"/>
          <w:sz w:val="24"/>
          <w:szCs w:val="24"/>
          <w:lang w:val="en" w:eastAsia="ja-JP"/>
        </w:rPr>
      </w:pPr>
      <w:r>
        <w:rPr>
          <w:sz w:val="24"/>
          <w:szCs w:val="24"/>
        </w:rPr>
        <w:t xml:space="preserve">The </w:t>
      </w:r>
      <w:r w:rsidRPr="00A0444A">
        <w:rPr>
          <w:sz w:val="24"/>
          <w:szCs w:val="24"/>
        </w:rPr>
        <w:t>use</w:t>
      </w:r>
      <w:r>
        <w:rPr>
          <w:sz w:val="24"/>
          <w:szCs w:val="24"/>
        </w:rPr>
        <w:t xml:space="preserve"> of flame retardants</w:t>
      </w:r>
      <w:r w:rsidRPr="00A0444A">
        <w:rPr>
          <w:sz w:val="24"/>
          <w:szCs w:val="24"/>
        </w:rPr>
        <w:t xml:space="preserve"> is widespread as the primary means of meeting the requirements of the</w:t>
      </w:r>
      <w:r>
        <w:rPr>
          <w:sz w:val="24"/>
          <w:szCs w:val="24"/>
        </w:rPr>
        <w:t xml:space="preserve"> </w:t>
      </w:r>
      <w:r>
        <w:rPr>
          <w:rFonts w:cstheme="minorHAnsi"/>
          <w:sz w:val="24"/>
          <w:szCs w:val="24"/>
        </w:rPr>
        <w:t>F</w:t>
      </w:r>
      <w:r w:rsidRPr="003858FA">
        <w:rPr>
          <w:rFonts w:cstheme="minorHAnsi"/>
          <w:sz w:val="24"/>
          <w:szCs w:val="24"/>
        </w:rPr>
        <w:t xml:space="preserve">urniture </w:t>
      </w:r>
      <w:r>
        <w:rPr>
          <w:rFonts w:cstheme="minorHAnsi"/>
          <w:sz w:val="24"/>
          <w:szCs w:val="24"/>
        </w:rPr>
        <w:t>F</w:t>
      </w:r>
      <w:r w:rsidRPr="003858FA">
        <w:rPr>
          <w:rFonts w:cstheme="minorHAnsi"/>
          <w:sz w:val="24"/>
          <w:szCs w:val="24"/>
        </w:rPr>
        <w:t>ire</w:t>
      </w:r>
      <w:r w:rsidRPr="00A0444A">
        <w:rPr>
          <w:sz w:val="24"/>
          <w:szCs w:val="24"/>
        </w:rPr>
        <w:t xml:space="preserve"> Regulations. </w:t>
      </w:r>
      <w:r>
        <w:rPr>
          <w:sz w:val="24"/>
          <w:szCs w:val="24"/>
        </w:rPr>
        <w:t>International studies have shown that certain</w:t>
      </w:r>
      <w:r w:rsidRPr="00A0444A">
        <w:rPr>
          <w:rFonts w:eastAsiaTheme="minorEastAsia"/>
          <w:sz w:val="24"/>
          <w:szCs w:val="24"/>
          <w:lang w:val="en-US" w:eastAsia="ja-JP"/>
        </w:rPr>
        <w:t xml:space="preserve"> flame retardants may be harmful and </w:t>
      </w:r>
      <w:r w:rsidR="00BC755F">
        <w:rPr>
          <w:rFonts w:eastAsiaTheme="minorEastAsia"/>
          <w:sz w:val="24"/>
          <w:szCs w:val="24"/>
          <w:lang w:val="en-US" w:eastAsia="ja-JP"/>
        </w:rPr>
        <w:t xml:space="preserve">can </w:t>
      </w:r>
      <w:r w:rsidRPr="00A0444A">
        <w:rPr>
          <w:rFonts w:eastAsiaTheme="minorEastAsia"/>
          <w:sz w:val="24"/>
          <w:szCs w:val="24"/>
          <w:lang w:val="en-US" w:eastAsia="ja-JP"/>
        </w:rPr>
        <w:t>pose a risk to human health.</w:t>
      </w:r>
      <w:r w:rsidRPr="00041941">
        <w:rPr>
          <w:rStyle w:val="FootnoteReference"/>
          <w:rFonts w:eastAsiaTheme="minorEastAsia"/>
          <w:sz w:val="20"/>
          <w:szCs w:val="20"/>
          <w:lang w:val="en-US" w:eastAsia="ja-JP"/>
        </w:rPr>
        <w:footnoteReference w:id="3"/>
      </w:r>
      <w:r w:rsidRPr="00041941">
        <w:rPr>
          <w:rFonts w:eastAsiaTheme="minorEastAsia"/>
          <w:sz w:val="20"/>
          <w:szCs w:val="20"/>
          <w:lang w:val="en-US" w:eastAsia="ja-JP"/>
        </w:rPr>
        <w:t xml:space="preserve"> </w:t>
      </w:r>
      <w:r w:rsidRPr="00A0444A">
        <w:rPr>
          <w:rFonts w:eastAsiaTheme="minorEastAsia"/>
          <w:sz w:val="24"/>
          <w:szCs w:val="24"/>
          <w:lang w:val="en-US" w:eastAsia="ja-JP"/>
        </w:rPr>
        <w:t>Potentially harmful groups include brominated</w:t>
      </w:r>
      <w:r>
        <w:rPr>
          <w:rFonts w:eastAsiaTheme="minorEastAsia"/>
          <w:sz w:val="24"/>
          <w:szCs w:val="24"/>
          <w:lang w:val="en-US" w:eastAsia="ja-JP"/>
        </w:rPr>
        <w:t>,</w:t>
      </w:r>
      <w:r w:rsidRPr="00041941">
        <w:rPr>
          <w:rFonts w:eastAsiaTheme="minorEastAsia"/>
          <w:sz w:val="20"/>
          <w:szCs w:val="20"/>
          <w:lang w:val="en-US" w:eastAsia="ja-JP"/>
        </w:rPr>
        <w:t xml:space="preserve"> </w:t>
      </w:r>
      <w:r w:rsidRPr="00A0444A">
        <w:rPr>
          <w:rFonts w:eastAsiaTheme="minorEastAsia"/>
          <w:sz w:val="24"/>
          <w:szCs w:val="24"/>
          <w:lang w:val="en-US" w:eastAsia="ja-JP"/>
        </w:rPr>
        <w:t xml:space="preserve">chlorinated and organophosphorus flame retardants. In addition, </w:t>
      </w:r>
      <w:r>
        <w:rPr>
          <w:rFonts w:eastAsiaTheme="minorEastAsia"/>
          <w:sz w:val="24"/>
          <w:szCs w:val="24"/>
          <w:lang w:val="en-US" w:eastAsia="ja-JP"/>
        </w:rPr>
        <w:t xml:space="preserve">it has been found that </w:t>
      </w:r>
      <w:r w:rsidRPr="00A0444A">
        <w:rPr>
          <w:rFonts w:eastAsiaTheme="minorEastAsia"/>
          <w:sz w:val="24"/>
          <w:szCs w:val="24"/>
          <w:lang w:val="en-US" w:eastAsia="ja-JP"/>
        </w:rPr>
        <w:t xml:space="preserve">certain flame retardants </w:t>
      </w:r>
      <w:r w:rsidR="00BC755F">
        <w:rPr>
          <w:rFonts w:eastAsiaTheme="minorEastAsia"/>
          <w:sz w:val="24"/>
          <w:szCs w:val="24"/>
          <w:lang w:val="en-US" w:eastAsia="ja-JP"/>
        </w:rPr>
        <w:t>may</w:t>
      </w:r>
      <w:r w:rsidRPr="00A0444A">
        <w:rPr>
          <w:rFonts w:eastAsiaTheme="minorEastAsia"/>
          <w:sz w:val="24"/>
          <w:szCs w:val="24"/>
          <w:lang w:val="en-US" w:eastAsia="ja-JP"/>
        </w:rPr>
        <w:t xml:space="preserve"> accumulate in human tissue and </w:t>
      </w:r>
      <w:r w:rsidR="00BC755F">
        <w:rPr>
          <w:rFonts w:eastAsiaTheme="minorEastAsia"/>
          <w:sz w:val="24"/>
          <w:szCs w:val="24"/>
          <w:lang w:val="en-US" w:eastAsia="ja-JP"/>
        </w:rPr>
        <w:t>may be</w:t>
      </w:r>
      <w:r w:rsidRPr="00A0444A">
        <w:rPr>
          <w:rFonts w:eastAsiaTheme="minorEastAsia"/>
          <w:sz w:val="24"/>
          <w:szCs w:val="24"/>
          <w:lang w:val="en-US" w:eastAsia="ja-JP"/>
        </w:rPr>
        <w:t xml:space="preserve"> linked to human health problems, including breast cancer</w:t>
      </w:r>
      <w:r w:rsidR="00041941">
        <w:rPr>
          <w:rFonts w:eastAsiaTheme="minorEastAsia"/>
          <w:sz w:val="24"/>
          <w:szCs w:val="24"/>
          <w:lang w:val="en-US" w:eastAsia="ja-JP"/>
        </w:rPr>
        <w:t>.</w:t>
      </w:r>
      <w:r w:rsidRPr="00041941">
        <w:rPr>
          <w:rStyle w:val="FootnoteReference"/>
          <w:rFonts w:eastAsiaTheme="minorEastAsia"/>
          <w:sz w:val="20"/>
          <w:szCs w:val="20"/>
          <w:lang w:val="en-US" w:eastAsia="ja-JP"/>
        </w:rPr>
        <w:footnoteReference w:id="4"/>
      </w:r>
      <w:r w:rsidRPr="00A0444A">
        <w:rPr>
          <w:rFonts w:eastAsiaTheme="minorEastAsia"/>
          <w:sz w:val="24"/>
          <w:szCs w:val="24"/>
          <w:lang w:val="en-US" w:eastAsia="ja-JP"/>
        </w:rPr>
        <w:t xml:space="preserve"> </w:t>
      </w:r>
    </w:p>
    <w:p w:rsidR="0089683D" w:rsidRDefault="0089683D" w:rsidP="0089683D">
      <w:pPr>
        <w:pStyle w:val="NoSpacing"/>
        <w:spacing w:after="120"/>
        <w:rPr>
          <w:rFonts w:eastAsiaTheme="minorEastAsia"/>
          <w:sz w:val="24"/>
          <w:szCs w:val="24"/>
          <w:lang w:val="en" w:eastAsia="ja-JP"/>
        </w:rPr>
      </w:pPr>
      <w:r w:rsidRPr="00A0444A">
        <w:rPr>
          <w:rFonts w:eastAsiaTheme="minorEastAsia"/>
          <w:sz w:val="24"/>
          <w:szCs w:val="24"/>
          <w:lang w:val="en" w:eastAsia="ja-JP"/>
        </w:rPr>
        <w:t>There is a movement away from using chemical flame retardants</w:t>
      </w:r>
      <w:r>
        <w:rPr>
          <w:rFonts w:eastAsiaTheme="minorEastAsia"/>
          <w:sz w:val="24"/>
          <w:szCs w:val="24"/>
          <w:lang w:val="en" w:eastAsia="ja-JP"/>
        </w:rPr>
        <w:t xml:space="preserve"> internationally</w:t>
      </w:r>
      <w:r w:rsidRPr="00A0444A">
        <w:rPr>
          <w:rFonts w:eastAsiaTheme="minorEastAsia"/>
          <w:sz w:val="24"/>
          <w:szCs w:val="24"/>
          <w:lang w:val="en" w:eastAsia="ja-JP"/>
        </w:rPr>
        <w:t>, particularly in the U</w:t>
      </w:r>
      <w:r>
        <w:rPr>
          <w:rFonts w:eastAsiaTheme="minorEastAsia"/>
          <w:sz w:val="24"/>
          <w:szCs w:val="24"/>
          <w:lang w:val="en" w:eastAsia="ja-JP"/>
        </w:rPr>
        <w:t xml:space="preserve">nited </w:t>
      </w:r>
      <w:r w:rsidRPr="00A0444A">
        <w:rPr>
          <w:rFonts w:eastAsiaTheme="minorEastAsia"/>
          <w:sz w:val="24"/>
          <w:szCs w:val="24"/>
          <w:lang w:val="en" w:eastAsia="ja-JP"/>
        </w:rPr>
        <w:t>S</w:t>
      </w:r>
      <w:r>
        <w:rPr>
          <w:rFonts w:eastAsiaTheme="minorEastAsia"/>
          <w:sz w:val="24"/>
          <w:szCs w:val="24"/>
          <w:lang w:val="en" w:eastAsia="ja-JP"/>
        </w:rPr>
        <w:t>tates of America</w:t>
      </w:r>
      <w:r w:rsidRPr="00A0444A">
        <w:rPr>
          <w:rFonts w:eastAsiaTheme="minorEastAsia"/>
          <w:sz w:val="24"/>
          <w:szCs w:val="24"/>
          <w:lang w:val="en" w:eastAsia="ja-JP"/>
        </w:rPr>
        <w:t xml:space="preserve"> where many states have outlawed the use of these chemicals due to a possible link with cancer and due to the emission of </w:t>
      </w:r>
      <w:r>
        <w:rPr>
          <w:rFonts w:eastAsiaTheme="minorEastAsia"/>
          <w:sz w:val="24"/>
          <w:szCs w:val="24"/>
          <w:lang w:val="en" w:eastAsia="ja-JP"/>
        </w:rPr>
        <w:t xml:space="preserve">potentially </w:t>
      </w:r>
      <w:r w:rsidRPr="00A0444A">
        <w:rPr>
          <w:rFonts w:eastAsiaTheme="minorEastAsia"/>
          <w:sz w:val="24"/>
          <w:szCs w:val="24"/>
          <w:lang w:val="en" w:eastAsia="ja-JP"/>
        </w:rPr>
        <w:t xml:space="preserve">toxic smoke when chemically coated furniture goes on fire. </w:t>
      </w:r>
      <w:r>
        <w:rPr>
          <w:rFonts w:eastAsiaTheme="minorEastAsia"/>
          <w:sz w:val="24"/>
          <w:szCs w:val="24"/>
          <w:lang w:val="en" w:eastAsia="ja-JP"/>
        </w:rPr>
        <w:t>In 2013, California revised its domestic furniture standard to reduce the use of flame retardants in upholstered furniture and children’s products.</w:t>
      </w:r>
      <w:r w:rsidRPr="00041941">
        <w:rPr>
          <w:rStyle w:val="FootnoteReference"/>
          <w:rFonts w:eastAsiaTheme="minorEastAsia"/>
          <w:sz w:val="20"/>
          <w:szCs w:val="20"/>
          <w:lang w:val="en" w:eastAsia="ja-JP"/>
        </w:rPr>
        <w:footnoteReference w:id="5"/>
      </w:r>
      <w:r w:rsidRPr="00041941">
        <w:rPr>
          <w:rFonts w:eastAsiaTheme="minorEastAsia"/>
          <w:sz w:val="20"/>
          <w:szCs w:val="20"/>
          <w:lang w:val="en" w:eastAsia="ja-JP"/>
        </w:rPr>
        <w:t xml:space="preserve"> </w:t>
      </w:r>
      <w:r>
        <w:rPr>
          <w:rFonts w:eastAsiaTheme="minorEastAsia"/>
          <w:sz w:val="24"/>
          <w:szCs w:val="24"/>
          <w:lang w:val="en" w:eastAsia="ja-JP"/>
        </w:rPr>
        <w:t xml:space="preserve">In 2018, it also banned the sale of furniture, baby products and mattresses containing flame retardants and repealed its open flame test standard. </w:t>
      </w:r>
    </w:p>
    <w:p w:rsidR="0089683D" w:rsidRPr="00A0444A" w:rsidRDefault="0089683D" w:rsidP="0089683D">
      <w:pPr>
        <w:pStyle w:val="NoSpacing"/>
        <w:spacing w:after="120"/>
        <w:rPr>
          <w:rFonts w:eastAsiaTheme="minorEastAsia"/>
          <w:sz w:val="24"/>
          <w:szCs w:val="24"/>
          <w:lang w:val="en" w:eastAsia="ja-JP"/>
        </w:rPr>
      </w:pPr>
      <w:r w:rsidRPr="00A0444A">
        <w:rPr>
          <w:rFonts w:eastAsiaTheme="minorEastAsia"/>
          <w:sz w:val="24"/>
          <w:szCs w:val="24"/>
          <w:lang w:val="en" w:eastAsia="ja-JP"/>
        </w:rPr>
        <w:t xml:space="preserve">Some </w:t>
      </w:r>
      <w:r>
        <w:rPr>
          <w:rFonts w:eastAsiaTheme="minorEastAsia"/>
          <w:sz w:val="24"/>
          <w:szCs w:val="24"/>
          <w:lang w:val="en" w:eastAsia="ja-JP"/>
        </w:rPr>
        <w:t>flame</w:t>
      </w:r>
      <w:r w:rsidRPr="00A0444A">
        <w:rPr>
          <w:rFonts w:eastAsiaTheme="minorEastAsia"/>
          <w:sz w:val="24"/>
          <w:szCs w:val="24"/>
          <w:lang w:val="en" w:eastAsia="ja-JP"/>
        </w:rPr>
        <w:t xml:space="preserve"> retardants (in the bromine family) are already banned within the EU under</w:t>
      </w:r>
      <w:r>
        <w:rPr>
          <w:rFonts w:eastAsiaTheme="minorEastAsia"/>
          <w:sz w:val="24"/>
          <w:szCs w:val="24"/>
          <w:lang w:val="en" w:eastAsia="ja-JP"/>
        </w:rPr>
        <w:t xml:space="preserve"> the</w:t>
      </w:r>
      <w:r w:rsidRPr="00A0444A">
        <w:rPr>
          <w:rFonts w:eastAsiaTheme="minorEastAsia"/>
          <w:sz w:val="24"/>
          <w:szCs w:val="24"/>
          <w:lang w:val="en" w:eastAsia="ja-JP"/>
        </w:rPr>
        <w:t xml:space="preserve"> REACH</w:t>
      </w:r>
      <w:r>
        <w:rPr>
          <w:rFonts w:eastAsiaTheme="minorEastAsia"/>
          <w:sz w:val="24"/>
          <w:szCs w:val="24"/>
          <w:lang w:val="en" w:eastAsia="ja-JP"/>
        </w:rPr>
        <w:t xml:space="preserve"> Regulation,</w:t>
      </w:r>
      <w:r w:rsidRPr="00041941">
        <w:rPr>
          <w:rStyle w:val="FootnoteReference"/>
          <w:rFonts w:eastAsiaTheme="minorEastAsia"/>
          <w:sz w:val="20"/>
          <w:szCs w:val="20"/>
          <w:lang w:val="en" w:eastAsia="ja-JP"/>
        </w:rPr>
        <w:footnoteReference w:id="6"/>
      </w:r>
      <w:r w:rsidRPr="00041941">
        <w:rPr>
          <w:rFonts w:eastAsiaTheme="minorEastAsia"/>
          <w:sz w:val="20"/>
          <w:szCs w:val="20"/>
          <w:lang w:val="en" w:eastAsia="ja-JP"/>
        </w:rPr>
        <w:t xml:space="preserve"> </w:t>
      </w:r>
      <w:r w:rsidRPr="00A0444A">
        <w:rPr>
          <w:rFonts w:eastAsiaTheme="minorEastAsia"/>
          <w:sz w:val="24"/>
          <w:szCs w:val="24"/>
          <w:lang w:val="en" w:eastAsia="ja-JP"/>
        </w:rPr>
        <w:t>although there is always the potential for new products to emerge which are not covered</w:t>
      </w:r>
      <w:r>
        <w:rPr>
          <w:rFonts w:eastAsiaTheme="minorEastAsia"/>
          <w:sz w:val="24"/>
          <w:szCs w:val="24"/>
          <w:lang w:val="en" w:eastAsia="ja-JP"/>
        </w:rPr>
        <w:t xml:space="preserve"> by this Regulation</w:t>
      </w:r>
      <w:r w:rsidRPr="00A0444A">
        <w:rPr>
          <w:rFonts w:eastAsiaTheme="minorEastAsia"/>
          <w:sz w:val="24"/>
          <w:szCs w:val="24"/>
          <w:lang w:val="en" w:eastAsia="ja-JP"/>
        </w:rPr>
        <w:t xml:space="preserve">. </w:t>
      </w:r>
    </w:p>
    <w:p w:rsidR="0089683D" w:rsidRPr="0068275D" w:rsidRDefault="0089683D" w:rsidP="0089683D">
      <w:pPr>
        <w:pStyle w:val="Heading2"/>
        <w:rPr>
          <w:lang w:val="en-US"/>
        </w:rPr>
      </w:pPr>
      <w:r w:rsidRPr="0068275D">
        <w:rPr>
          <w:lang w:val="en-US"/>
        </w:rPr>
        <w:t>Questions:</w:t>
      </w:r>
    </w:p>
    <w:p w:rsidR="0089683D" w:rsidRDefault="0089683D" w:rsidP="0089683D">
      <w:pPr>
        <w:pStyle w:val="Default"/>
        <w:numPr>
          <w:ilvl w:val="0"/>
          <w:numId w:val="29"/>
        </w:numPr>
        <w:spacing w:after="120"/>
        <w:rPr>
          <w:rFonts w:asciiTheme="minorHAnsi" w:hAnsiTheme="minorHAnsi" w:cstheme="minorHAnsi"/>
          <w:color w:val="auto"/>
        </w:rPr>
      </w:pPr>
      <w:r w:rsidRPr="0068275D">
        <w:rPr>
          <w:rFonts w:asciiTheme="minorHAnsi" w:eastAsiaTheme="majorEastAsia" w:hAnsiTheme="minorHAnsi" w:cstheme="minorHAnsi"/>
          <w:color w:val="auto"/>
          <w:lang w:val="en-US" w:eastAsia="ja-JP"/>
        </w:rPr>
        <w:t xml:space="preserve">Do you agree with the use of flame retardants </w:t>
      </w:r>
      <w:r w:rsidRPr="0068275D">
        <w:rPr>
          <w:rFonts w:asciiTheme="minorHAnsi" w:hAnsiTheme="minorHAnsi" w:cstheme="minorHAnsi"/>
          <w:color w:val="auto"/>
        </w:rPr>
        <w:t xml:space="preserve">as the primary means of meeting the </w:t>
      </w:r>
      <w:r>
        <w:rPr>
          <w:rFonts w:asciiTheme="minorHAnsi" w:hAnsiTheme="minorHAnsi" w:cstheme="minorHAnsi"/>
          <w:color w:val="auto"/>
        </w:rPr>
        <w:t xml:space="preserve">safety </w:t>
      </w:r>
      <w:r w:rsidRPr="0068275D">
        <w:rPr>
          <w:rFonts w:asciiTheme="minorHAnsi" w:hAnsiTheme="minorHAnsi" w:cstheme="minorHAnsi"/>
          <w:color w:val="auto"/>
        </w:rPr>
        <w:t xml:space="preserve">requirements of the </w:t>
      </w:r>
      <w:r>
        <w:rPr>
          <w:rFonts w:asciiTheme="minorHAnsi" w:hAnsiTheme="minorHAnsi" w:cstheme="minorHAnsi"/>
          <w:color w:val="auto"/>
        </w:rPr>
        <w:t xml:space="preserve">Furniture Fire </w:t>
      </w:r>
      <w:r w:rsidRPr="0068275D">
        <w:rPr>
          <w:rFonts w:asciiTheme="minorHAnsi" w:hAnsiTheme="minorHAnsi" w:cstheme="minorHAnsi"/>
          <w:color w:val="auto"/>
        </w:rPr>
        <w:t>Regulation</w:t>
      </w:r>
      <w:r>
        <w:rPr>
          <w:rFonts w:asciiTheme="minorHAnsi" w:hAnsiTheme="minorHAnsi" w:cstheme="minorHAnsi"/>
          <w:color w:val="auto"/>
        </w:rPr>
        <w:t>s</w:t>
      </w:r>
      <w:r w:rsidRPr="0068275D">
        <w:rPr>
          <w:rFonts w:asciiTheme="minorHAnsi" w:hAnsiTheme="minorHAnsi" w:cstheme="minorHAnsi"/>
          <w:color w:val="auto"/>
        </w:rPr>
        <w:t xml:space="preserve">? </w:t>
      </w:r>
      <w:r>
        <w:rPr>
          <w:rFonts w:asciiTheme="minorHAnsi" w:hAnsiTheme="minorHAnsi" w:cstheme="minorHAnsi"/>
          <w:color w:val="auto"/>
        </w:rPr>
        <w:br/>
      </w:r>
      <w:sdt>
        <w:sdtPr>
          <w:rPr>
            <w:lang w:val="en-US" w:eastAsia="ja-JP"/>
          </w:rPr>
          <w:id w:val="-1507136325"/>
          <w14:checkbox>
            <w14:checked w14:val="0"/>
            <w14:checkedState w14:val="2612" w14:font="MS Gothic"/>
            <w14:uncheckedState w14:val="2610" w14:font="MS Gothic"/>
          </w14:checkbox>
        </w:sdtPr>
        <w:sdtEndPr/>
        <w:sdtContent>
          <w:r>
            <w:rPr>
              <w:rFonts w:ascii="MS Gothic" w:eastAsia="MS Gothic" w:hAnsi="MS Gothic" w:hint="eastAsia"/>
              <w:lang w:val="en-US" w:eastAsia="ja-JP"/>
            </w:rPr>
            <w:t>☐</w:t>
          </w:r>
        </w:sdtContent>
      </w:sdt>
      <w:r>
        <w:rPr>
          <w:lang w:val="en-US" w:eastAsia="ja-JP"/>
        </w:rPr>
        <w:t xml:space="preserve">     </w:t>
      </w:r>
      <w:r w:rsidRPr="00E27DBE">
        <w:rPr>
          <w:rFonts w:asciiTheme="minorHAnsi" w:hAnsiTheme="minorHAnsi" w:cstheme="minorHAnsi"/>
          <w:lang w:val="en-US" w:eastAsia="ja-JP"/>
        </w:rPr>
        <w:t>Yes</w:t>
      </w:r>
      <w:r w:rsidRPr="00E27DBE">
        <w:rPr>
          <w:rFonts w:asciiTheme="minorHAnsi" w:hAnsiTheme="minorHAnsi" w:cstheme="minorHAnsi"/>
          <w:lang w:val="en-US" w:eastAsia="ja-JP"/>
        </w:rPr>
        <w:br/>
      </w:r>
      <w:sdt>
        <w:sdtPr>
          <w:rPr>
            <w:rFonts w:asciiTheme="minorHAnsi" w:hAnsiTheme="minorHAnsi" w:cstheme="minorHAnsi"/>
            <w:lang w:val="en-US" w:eastAsia="ja-JP"/>
          </w:rPr>
          <w:id w:val="569692272"/>
          <w14:checkbox>
            <w14:checked w14:val="0"/>
            <w14:checkedState w14:val="2612" w14:font="MS Gothic"/>
            <w14:uncheckedState w14:val="2610" w14:font="MS Gothic"/>
          </w14:checkbox>
        </w:sdtPr>
        <w:sdtEndPr/>
        <w:sdtContent>
          <w:r w:rsidRPr="00E27DBE">
            <w:rPr>
              <w:rFonts w:ascii="Segoe UI Symbol" w:eastAsia="MS Gothic" w:hAnsi="Segoe UI Symbol" w:cs="Segoe UI Symbol"/>
              <w:lang w:val="en-US" w:eastAsia="ja-JP"/>
            </w:rPr>
            <w:t>☐</w:t>
          </w:r>
        </w:sdtContent>
      </w:sdt>
      <w:r w:rsidRPr="00E27DBE">
        <w:rPr>
          <w:rFonts w:asciiTheme="minorHAnsi" w:hAnsiTheme="minorHAnsi" w:cstheme="minorHAnsi"/>
          <w:lang w:val="en-US" w:eastAsia="ja-JP"/>
        </w:rPr>
        <w:t xml:space="preserve">       No</w:t>
      </w:r>
      <w:r w:rsidRPr="00E27DBE">
        <w:rPr>
          <w:rFonts w:asciiTheme="minorHAnsi" w:hAnsiTheme="minorHAnsi" w:cstheme="minorHAnsi"/>
          <w:lang w:val="en-US" w:eastAsia="ja-JP"/>
        </w:rPr>
        <w:br/>
      </w:r>
      <w:r w:rsidRPr="00E27DBE">
        <w:rPr>
          <w:rFonts w:asciiTheme="minorHAnsi" w:hAnsiTheme="minorHAnsi" w:cstheme="minorHAnsi"/>
          <w:color w:val="auto"/>
        </w:rPr>
        <w:t>Please use this text box to expand on your answer.</w:t>
      </w:r>
      <w:r w:rsidRPr="00E27DBE">
        <w:rPr>
          <w:rFonts w:asciiTheme="minorHAnsi" w:hAnsiTheme="minorHAnsi" w:cstheme="minorHAnsi"/>
          <w:color w:val="auto"/>
        </w:rPr>
        <w:br/>
      </w:r>
      <w:r>
        <w:rPr>
          <w:noProof/>
          <w:lang w:val="en-US" w:eastAsia="ja-JP"/>
        </w:rPr>
        <w:drawing>
          <wp:inline distT="0" distB="0" distL="0" distR="0" wp14:anchorId="49AAB3C8" wp14:editId="34BFCE68">
            <wp:extent cx="5324475" cy="400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24475" cy="400050"/>
                    </a:xfrm>
                    <a:prstGeom prst="rect">
                      <a:avLst/>
                    </a:prstGeom>
                    <a:noFill/>
                  </pic:spPr>
                </pic:pic>
              </a:graphicData>
            </a:graphic>
          </wp:inline>
        </w:drawing>
      </w:r>
    </w:p>
    <w:p w:rsidR="0089683D" w:rsidRPr="00BF2582" w:rsidRDefault="0089683D" w:rsidP="0089683D">
      <w:pPr>
        <w:pStyle w:val="Default"/>
        <w:numPr>
          <w:ilvl w:val="0"/>
          <w:numId w:val="29"/>
        </w:numPr>
        <w:spacing w:after="120"/>
        <w:rPr>
          <w:rFonts w:asciiTheme="minorHAnsi" w:hAnsiTheme="minorHAnsi" w:cstheme="minorHAnsi"/>
          <w:color w:val="auto"/>
        </w:rPr>
      </w:pPr>
      <w:r>
        <w:rPr>
          <w:noProof/>
          <w:lang w:val="en-US" w:eastAsia="ja-JP"/>
        </w:rPr>
        <mc:AlternateContent>
          <mc:Choice Requires="wps">
            <w:drawing>
              <wp:anchor distT="0" distB="0" distL="114300" distR="114300" simplePos="0" relativeHeight="251674624" behindDoc="0" locked="0" layoutInCell="1" allowOverlap="1" wp14:anchorId="3D5E41F3" wp14:editId="6414DCC5">
                <wp:simplePos x="0" y="0"/>
                <wp:positionH relativeFrom="column">
                  <wp:posOffset>457200</wp:posOffset>
                </wp:positionH>
                <wp:positionV relativeFrom="paragraph">
                  <wp:posOffset>628015</wp:posOffset>
                </wp:positionV>
                <wp:extent cx="5295900" cy="371475"/>
                <wp:effectExtent l="0" t="0" r="19050" b="28575"/>
                <wp:wrapNone/>
                <wp:docPr id="22" name="Text Box 22"/>
                <wp:cNvGraphicFramePr/>
                <a:graphic xmlns:a="http://schemas.openxmlformats.org/drawingml/2006/main">
                  <a:graphicData uri="http://schemas.microsoft.com/office/word/2010/wordprocessingShape">
                    <wps:wsp>
                      <wps:cNvSpPr txBox="1"/>
                      <wps:spPr>
                        <a:xfrm>
                          <a:off x="0" y="0"/>
                          <a:ext cx="5295900" cy="371475"/>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D5E41F3" id="Text Box 22" o:spid="_x0000_s1036" type="#_x0000_t202" style="position:absolute;left:0;text-align:left;margin-left:36pt;margin-top:49.45pt;width:417pt;height:29.2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" fillcolor="white [3201]" strokeweight=".5pt">
                <v:textbox>
                  <w:txbxContent>
                    <w:p w:rsidR="0089683D" w:rsidRDefault="0089683D" w:rsidP="0089683D"/>
                  </w:txbxContent>
                </v:textbox>
              </v:shape>
            </w:pict>
          </mc:Fallback>
        </mc:AlternateContent>
      </w:r>
      <w:r>
        <w:rPr>
          <w:rFonts w:asciiTheme="minorHAnsi" w:eastAsiaTheme="majorEastAsia" w:hAnsiTheme="minorHAnsi" w:cstheme="minorHAnsi"/>
          <w:color w:val="auto"/>
          <w:lang w:val="en-US" w:eastAsia="ja-JP"/>
        </w:rPr>
        <w:t xml:space="preserve">If you agree with the use of flame retardants can you identify a group that may not have the potential to pose a risk to human health? </w:t>
      </w:r>
      <w:r>
        <w:rPr>
          <w:rFonts w:asciiTheme="minorHAnsi" w:eastAsiaTheme="majorEastAsia" w:hAnsiTheme="minorHAnsi" w:cstheme="minorHAnsi"/>
          <w:color w:val="auto"/>
          <w:lang w:val="en-US" w:eastAsia="ja-JP"/>
        </w:rPr>
        <w:br/>
      </w:r>
      <w:r w:rsidRPr="00E27DBE">
        <w:rPr>
          <w:rFonts w:asciiTheme="minorHAnsi" w:hAnsiTheme="minorHAnsi" w:cstheme="minorHAnsi"/>
          <w:color w:val="auto"/>
        </w:rPr>
        <w:t>Please use this text box to expand on your answer.</w:t>
      </w:r>
      <w:r w:rsidR="0024607D">
        <w:rPr>
          <w:rFonts w:asciiTheme="minorHAnsi" w:hAnsiTheme="minorHAnsi" w:cstheme="minorHAnsi"/>
          <w:color w:val="auto"/>
        </w:rPr>
        <w:br/>
      </w:r>
      <w:r>
        <w:rPr>
          <w:rFonts w:asciiTheme="minorHAnsi" w:eastAsiaTheme="majorEastAsia" w:hAnsiTheme="minorHAnsi" w:cstheme="minorHAnsi"/>
          <w:color w:val="auto"/>
          <w:lang w:val="en-US" w:eastAsia="ja-JP"/>
        </w:rPr>
        <w:br/>
      </w:r>
      <w:r>
        <w:rPr>
          <w:rFonts w:asciiTheme="minorHAnsi" w:eastAsiaTheme="majorEastAsia" w:hAnsiTheme="minorHAnsi" w:cstheme="minorHAnsi"/>
          <w:color w:val="auto"/>
          <w:lang w:val="en-US" w:eastAsia="ja-JP"/>
        </w:rPr>
        <w:br/>
      </w:r>
    </w:p>
    <w:p w:rsidR="0089683D" w:rsidRPr="0068275D" w:rsidRDefault="0089683D" w:rsidP="0089683D">
      <w:pPr>
        <w:pStyle w:val="Default"/>
        <w:numPr>
          <w:ilvl w:val="0"/>
          <w:numId w:val="29"/>
        </w:numPr>
        <w:spacing w:after="120"/>
        <w:rPr>
          <w:rFonts w:asciiTheme="minorHAnsi" w:hAnsiTheme="minorHAnsi" w:cstheme="minorHAnsi"/>
          <w:color w:val="auto"/>
        </w:rPr>
      </w:pPr>
      <w:r>
        <w:rPr>
          <w:rFonts w:asciiTheme="minorHAnsi" w:eastAsiaTheme="majorEastAsia" w:hAnsiTheme="minorHAnsi" w:cstheme="minorHAnsi"/>
          <w:color w:val="auto"/>
          <w:lang w:val="en-US" w:eastAsia="ja-JP"/>
        </w:rPr>
        <w:t xml:space="preserve">If you agree with the use of flame retardants can you also identify relevant changes which would protect against health risks identified internationally with the use of </w:t>
      </w:r>
      <w:r>
        <w:rPr>
          <w:rFonts w:asciiTheme="minorHAnsi" w:eastAsiaTheme="majorEastAsia" w:hAnsiTheme="minorHAnsi" w:cstheme="minorHAnsi"/>
          <w:color w:val="auto"/>
          <w:lang w:val="en-US" w:eastAsia="ja-JP"/>
        </w:rPr>
        <w:lastRenderedPageBreak/>
        <w:t>flame retardants?</w:t>
      </w:r>
      <w:r>
        <w:rPr>
          <w:rFonts w:asciiTheme="minorHAnsi" w:eastAsiaTheme="majorEastAsia" w:hAnsiTheme="minorHAnsi" w:cstheme="minorHAnsi"/>
          <w:color w:val="auto"/>
          <w:lang w:val="en-US" w:eastAsia="ja-JP"/>
        </w:rPr>
        <w:br/>
      </w:r>
      <w:r>
        <w:rPr>
          <w:rFonts w:asciiTheme="minorHAnsi" w:hAnsiTheme="minorHAnsi" w:cstheme="minorHAnsi"/>
          <w:color w:val="auto"/>
        </w:rPr>
        <w:t>Please use this text box to expand on your answer.</w:t>
      </w:r>
      <w:r>
        <w:rPr>
          <w:rFonts w:asciiTheme="minorHAnsi" w:eastAsiaTheme="majorEastAsia" w:hAnsiTheme="minorHAnsi" w:cstheme="minorHAnsi"/>
          <w:color w:val="auto"/>
          <w:lang w:val="en-US" w:eastAsia="ja-JP"/>
        </w:rPr>
        <w:br/>
      </w:r>
      <w:r>
        <w:rPr>
          <w:noProof/>
          <w:lang w:val="en-US" w:eastAsia="ja-JP"/>
        </w:rPr>
        <w:drawing>
          <wp:inline distT="0" distB="0" distL="0" distR="0" wp14:anchorId="0F665513" wp14:editId="63DA75C5">
            <wp:extent cx="5314950" cy="40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950" cy="400050"/>
                    </a:xfrm>
                    <a:prstGeom prst="rect">
                      <a:avLst/>
                    </a:prstGeom>
                    <a:noFill/>
                  </pic:spPr>
                </pic:pic>
              </a:graphicData>
            </a:graphic>
          </wp:inline>
        </w:drawing>
      </w:r>
    </w:p>
    <w:p w:rsidR="0089683D" w:rsidRDefault="0089683D" w:rsidP="0089683D">
      <w:pPr>
        <w:pStyle w:val="NoSpacing"/>
        <w:numPr>
          <w:ilvl w:val="0"/>
          <w:numId w:val="29"/>
        </w:numPr>
        <w:spacing w:after="120"/>
        <w:rPr>
          <w:rFonts w:cstheme="minorHAnsi"/>
          <w:sz w:val="24"/>
          <w:szCs w:val="24"/>
        </w:rPr>
      </w:pPr>
      <w:r w:rsidRPr="00EA2943">
        <w:rPr>
          <w:rFonts w:cstheme="minorHAnsi"/>
          <w:sz w:val="24"/>
          <w:szCs w:val="24"/>
        </w:rPr>
        <w:t xml:space="preserve">If you do not agree with the use of flame retardants, can you identify other solutions for industry to </w:t>
      </w:r>
      <w:r>
        <w:rPr>
          <w:rFonts w:cstheme="minorHAnsi"/>
          <w:sz w:val="24"/>
          <w:szCs w:val="24"/>
        </w:rPr>
        <w:t>ensure no reduction in</w:t>
      </w:r>
      <w:r w:rsidRPr="00EA2943">
        <w:rPr>
          <w:rFonts w:cstheme="minorHAnsi"/>
          <w:sz w:val="24"/>
          <w:szCs w:val="24"/>
        </w:rPr>
        <w:t xml:space="preserve"> the current safety standards? </w:t>
      </w:r>
      <w:r w:rsidRPr="00EA2943">
        <w:rPr>
          <w:rFonts w:cstheme="minorHAnsi"/>
          <w:sz w:val="24"/>
          <w:szCs w:val="24"/>
        </w:rPr>
        <w:br/>
        <w:t>Please use this text box to expand on your answer.</w:t>
      </w:r>
      <w:r w:rsidRPr="00EA2943">
        <w:rPr>
          <w:rFonts w:cstheme="minorHAnsi"/>
          <w:sz w:val="24"/>
          <w:szCs w:val="24"/>
        </w:rPr>
        <w:br/>
      </w:r>
      <w:r>
        <w:rPr>
          <w:noProof/>
          <w:sz w:val="24"/>
          <w:szCs w:val="24"/>
          <w:lang w:val="en-US" w:eastAsia="ja-JP"/>
        </w:rPr>
        <w:drawing>
          <wp:inline distT="0" distB="0" distL="0" distR="0" wp14:anchorId="4EE4E56D" wp14:editId="3E425ECA">
            <wp:extent cx="5314950" cy="40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950" cy="400050"/>
                    </a:xfrm>
                    <a:prstGeom prst="rect">
                      <a:avLst/>
                    </a:prstGeom>
                    <a:noFill/>
                  </pic:spPr>
                </pic:pic>
              </a:graphicData>
            </a:graphic>
          </wp:inline>
        </w:drawing>
      </w:r>
    </w:p>
    <w:p w:rsidR="0089683D" w:rsidRDefault="0089683D" w:rsidP="0089683D">
      <w:pPr>
        <w:pStyle w:val="NoSpacing"/>
        <w:numPr>
          <w:ilvl w:val="0"/>
          <w:numId w:val="29"/>
        </w:numPr>
        <w:spacing w:after="120"/>
        <w:rPr>
          <w:rFonts w:cstheme="minorHAnsi"/>
          <w:sz w:val="24"/>
          <w:szCs w:val="24"/>
        </w:rPr>
      </w:pPr>
      <w:r>
        <w:rPr>
          <w:rFonts w:cstheme="minorHAnsi"/>
          <w:noProof/>
          <w:sz w:val="24"/>
          <w:szCs w:val="24"/>
        </w:rPr>
        <mc:AlternateContent>
          <mc:Choice Requires="wps">
            <w:drawing>
              <wp:anchor distT="0" distB="0" distL="114300" distR="114300" simplePos="0" relativeHeight="251661312" behindDoc="0" locked="0" layoutInCell="1" allowOverlap="1" wp14:anchorId="133B3D35" wp14:editId="62A7DB37">
                <wp:simplePos x="0" y="0"/>
                <wp:positionH relativeFrom="column">
                  <wp:posOffset>457200</wp:posOffset>
                </wp:positionH>
                <wp:positionV relativeFrom="paragraph">
                  <wp:posOffset>1390650</wp:posOffset>
                </wp:positionV>
                <wp:extent cx="5314950" cy="37147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5314950" cy="371475"/>
                        </a:xfrm>
                        <a:prstGeom prst="rect">
                          <a:avLst/>
                        </a:prstGeom>
                        <a:solidFill>
                          <a:schemeClr val="lt1"/>
                        </a:solidFill>
                        <a:ln w="6350">
                          <a:solidFill>
                            <a:prstClr val="black"/>
                          </a:solidFill>
                        </a:ln>
                      </wps:spPr>
                      <wps:txbx>
                        <w:txbxContent>
                          <w:p w:rsidR="0089683D" w:rsidRDefault="0089683D" w:rsidP="0089683D"/>
                          <w:p w:rsidR="0089683D" w:rsidRDefault="0089683D" w:rsidP="0089683D"/>
                          <w:p w:rsidR="0089683D" w:rsidRDefault="0089683D" w:rsidP="0089683D"/>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B3D35" id="Text Box 10" o:spid="_x0000_s1037" type="#_x0000_t202" style="position:absolute;left:0;text-align:left;margin-left:36pt;margin-top:109.5pt;width:418.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" fillcolor="white [3201]" strokeweight=".5pt">
                <v:textbox>
                  <w:txbxContent>
                    <w:p w:rsidR="0089683D" w:rsidRDefault="0089683D" w:rsidP="0089683D"/>
                    <w:p w:rsidR="0089683D" w:rsidRDefault="0089683D" w:rsidP="0089683D"/>
                    <w:p w:rsidR="0089683D" w:rsidRDefault="0089683D" w:rsidP="0089683D"/>
                    <w:p w:rsidR="0089683D" w:rsidRDefault="0089683D" w:rsidP="0089683D"/>
                  </w:txbxContent>
                </v:textbox>
              </v:shape>
            </w:pict>
          </mc:Fallback>
        </mc:AlternateContent>
      </w:r>
      <w:r>
        <w:rPr>
          <w:rFonts w:cstheme="minorHAnsi"/>
          <w:sz w:val="24"/>
          <w:szCs w:val="24"/>
        </w:rPr>
        <w:t>If the furniture manufacturing industry is required to change its manufacturing processes to meet the safety requirements of the new Furniture Fire Regulations what sort of lead-in time will it need to adapt?</w:t>
      </w:r>
      <w:r>
        <w:rPr>
          <w:rFonts w:cstheme="minorHAnsi"/>
          <w:sz w:val="24"/>
          <w:szCs w:val="24"/>
        </w:rPr>
        <w:br/>
      </w:r>
      <w:sdt>
        <w:sdtPr>
          <w:rPr>
            <w:rFonts w:cstheme="minorHAnsi"/>
            <w:sz w:val="24"/>
            <w:szCs w:val="24"/>
          </w:rPr>
          <w:id w:val="985138019"/>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12 months</w:t>
      </w:r>
      <w:r>
        <w:rPr>
          <w:rFonts w:cstheme="minorHAnsi"/>
          <w:sz w:val="24"/>
          <w:szCs w:val="24"/>
        </w:rPr>
        <w:br/>
      </w:r>
      <w:sdt>
        <w:sdtPr>
          <w:rPr>
            <w:rFonts w:cstheme="minorHAnsi"/>
            <w:sz w:val="24"/>
            <w:szCs w:val="24"/>
          </w:rPr>
          <w:id w:val="-1972818773"/>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24 months</w:t>
      </w:r>
      <w:r>
        <w:rPr>
          <w:rFonts w:cstheme="minorHAnsi"/>
          <w:sz w:val="24"/>
          <w:szCs w:val="24"/>
        </w:rPr>
        <w:br/>
      </w:r>
      <w:sdt>
        <w:sdtPr>
          <w:rPr>
            <w:rFonts w:cstheme="minorHAnsi"/>
            <w:sz w:val="24"/>
            <w:szCs w:val="24"/>
          </w:rPr>
          <w:id w:val="-210118265"/>
          <w14:checkbox>
            <w14:checked w14:val="0"/>
            <w14:checkedState w14:val="2612" w14:font="MS Gothic"/>
            <w14:uncheckedState w14:val="2610" w14:font="MS Gothic"/>
          </w14:checkbox>
        </w:sdtPr>
        <w:sdtEndPr/>
        <w:sdtContent>
          <w:r>
            <w:rPr>
              <w:rFonts w:ascii="MS Gothic" w:eastAsia="MS Gothic" w:hAnsi="MS Gothic" w:cstheme="minorHAnsi" w:hint="eastAsia"/>
              <w:sz w:val="24"/>
              <w:szCs w:val="24"/>
            </w:rPr>
            <w:t>☐</w:t>
          </w:r>
        </w:sdtContent>
      </w:sdt>
      <w:r>
        <w:rPr>
          <w:rFonts w:cstheme="minorHAnsi"/>
          <w:sz w:val="24"/>
          <w:szCs w:val="24"/>
        </w:rPr>
        <w:t xml:space="preserve">        36 months</w:t>
      </w:r>
      <w:r>
        <w:rPr>
          <w:rFonts w:cstheme="minorHAnsi"/>
          <w:sz w:val="24"/>
          <w:szCs w:val="24"/>
        </w:rPr>
        <w:br/>
      </w:r>
      <w:r>
        <w:rPr>
          <w:rFonts w:cstheme="minorHAnsi"/>
        </w:rPr>
        <w:t>Please use this text box to expand on your answer.</w:t>
      </w:r>
      <w:r>
        <w:rPr>
          <w:rFonts w:cstheme="minorHAnsi"/>
          <w:sz w:val="24"/>
          <w:szCs w:val="24"/>
        </w:rPr>
        <w:br/>
      </w:r>
      <w:r>
        <w:rPr>
          <w:rFonts w:cstheme="minorHAnsi"/>
          <w:sz w:val="24"/>
          <w:szCs w:val="24"/>
        </w:rPr>
        <w:br/>
      </w:r>
      <w:r>
        <w:rPr>
          <w:rFonts w:cstheme="minorHAnsi"/>
          <w:sz w:val="24"/>
          <w:szCs w:val="24"/>
        </w:rPr>
        <w:br/>
      </w:r>
    </w:p>
    <w:p w:rsidR="0089683D" w:rsidRPr="00F86820" w:rsidRDefault="0089683D" w:rsidP="0089683D">
      <w:pPr>
        <w:pStyle w:val="NoSpacing"/>
        <w:numPr>
          <w:ilvl w:val="0"/>
          <w:numId w:val="29"/>
        </w:numPr>
        <w:spacing w:after="120"/>
        <w:rPr>
          <w:rFonts w:cstheme="minorHAnsi"/>
          <w:sz w:val="24"/>
          <w:szCs w:val="24"/>
        </w:rPr>
      </w:pPr>
      <w:r>
        <w:rPr>
          <w:rFonts w:cstheme="minorHAnsi"/>
          <w:sz w:val="24"/>
          <w:szCs w:val="24"/>
        </w:rPr>
        <w:t>What</w:t>
      </w:r>
      <w:r w:rsidR="00BC755F">
        <w:rPr>
          <w:rFonts w:cstheme="minorHAnsi"/>
          <w:sz w:val="24"/>
          <w:szCs w:val="24"/>
        </w:rPr>
        <w:t xml:space="preserve"> potential</w:t>
      </w:r>
      <w:r>
        <w:rPr>
          <w:rFonts w:cstheme="minorHAnsi"/>
          <w:sz w:val="24"/>
          <w:szCs w:val="24"/>
        </w:rPr>
        <w:t xml:space="preserve"> impact would a change to the current Furniture Fire Regulations and Standards have on furniture manufacture? </w:t>
      </w:r>
      <w:r>
        <w:rPr>
          <w:rFonts w:cstheme="minorHAnsi"/>
          <w:sz w:val="24"/>
          <w:szCs w:val="24"/>
        </w:rPr>
        <w:br/>
      </w:r>
      <w:r w:rsidRPr="002D4495">
        <w:rPr>
          <w:rFonts w:cstheme="minorHAnsi"/>
          <w:sz w:val="24"/>
          <w:szCs w:val="24"/>
        </w:rPr>
        <w:t>Please use this text box to expand on your answer.</w:t>
      </w:r>
      <w:r>
        <w:rPr>
          <w:rFonts w:cstheme="minorHAnsi"/>
        </w:rPr>
        <w:br/>
      </w:r>
      <w:r>
        <w:rPr>
          <w:noProof/>
          <w:sz w:val="24"/>
          <w:szCs w:val="24"/>
          <w:lang w:val="en-US" w:eastAsia="ja-JP"/>
        </w:rPr>
        <w:drawing>
          <wp:inline distT="0" distB="0" distL="0" distR="0" wp14:anchorId="5C91B953" wp14:editId="5D7F9804">
            <wp:extent cx="5314950" cy="40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14950" cy="400050"/>
                    </a:xfrm>
                    <a:prstGeom prst="rect">
                      <a:avLst/>
                    </a:prstGeom>
                    <a:noFill/>
                  </pic:spPr>
                </pic:pic>
              </a:graphicData>
            </a:graphic>
          </wp:inline>
        </w:drawing>
      </w:r>
      <w:r>
        <w:rPr>
          <w:rFonts w:cstheme="minorHAnsi"/>
        </w:rPr>
        <w:br/>
      </w:r>
    </w:p>
    <w:p w:rsidR="0089683D" w:rsidRDefault="0089683D" w:rsidP="00E42D3C">
      <w:pPr>
        <w:pStyle w:val="NoSpacing"/>
        <w:numPr>
          <w:ilvl w:val="0"/>
          <w:numId w:val="29"/>
        </w:numPr>
        <w:spacing w:after="120"/>
        <w:ind w:left="714" w:hanging="357"/>
        <w:rPr>
          <w:rFonts w:cstheme="minorHAnsi"/>
          <w:sz w:val="24"/>
          <w:szCs w:val="24"/>
        </w:rPr>
      </w:pPr>
      <w:r>
        <w:rPr>
          <w:noProof/>
          <w:sz w:val="24"/>
          <w:szCs w:val="24"/>
          <w:lang w:val="en-US" w:eastAsia="ja-JP"/>
        </w:rPr>
        <mc:AlternateContent>
          <mc:Choice Requires="wps">
            <w:drawing>
              <wp:anchor distT="0" distB="0" distL="114300" distR="114300" simplePos="0" relativeHeight="251675648" behindDoc="0" locked="0" layoutInCell="1" allowOverlap="1" wp14:anchorId="02F7BCC1" wp14:editId="7510EFC8">
                <wp:simplePos x="0" y="0"/>
                <wp:positionH relativeFrom="column">
                  <wp:posOffset>457200</wp:posOffset>
                </wp:positionH>
                <wp:positionV relativeFrom="paragraph">
                  <wp:posOffset>416561</wp:posOffset>
                </wp:positionV>
                <wp:extent cx="5210175" cy="4000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5210175" cy="400050"/>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2F7BCC1" id="Text Box 23" o:spid="_x0000_s1038" type="#_x0000_t202" style="position:absolute;left:0;text-align:left;margin-left:36pt;margin-top:32.8pt;width:410.25pt;height:31.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" fillcolor="white [3201]" strokeweight=".5pt">
                <v:textbox>
                  <w:txbxContent>
                    <w:p w:rsidR="0089683D" w:rsidRDefault="0089683D" w:rsidP="0089683D"/>
                  </w:txbxContent>
                </v:textbox>
              </v:shape>
            </w:pict>
          </mc:Fallback>
        </mc:AlternateContent>
      </w:r>
      <w:r w:rsidR="00BC755F">
        <w:rPr>
          <w:sz w:val="24"/>
          <w:szCs w:val="24"/>
          <w:lang w:val="en-US" w:eastAsia="ja-JP"/>
        </w:rPr>
        <w:t>If</w:t>
      </w:r>
      <w:r w:rsidRPr="00F86820">
        <w:rPr>
          <w:sz w:val="24"/>
          <w:szCs w:val="24"/>
          <w:lang w:val="en-US" w:eastAsia="ja-JP"/>
        </w:rPr>
        <w:t xml:space="preserve"> you </w:t>
      </w:r>
      <w:r w:rsidR="00BC755F">
        <w:rPr>
          <w:sz w:val="24"/>
          <w:szCs w:val="24"/>
          <w:lang w:val="en-US" w:eastAsia="ja-JP"/>
        </w:rPr>
        <w:t xml:space="preserve">have </w:t>
      </w:r>
      <w:r w:rsidRPr="00F86820">
        <w:rPr>
          <w:sz w:val="24"/>
          <w:szCs w:val="24"/>
          <w:lang w:val="en-US" w:eastAsia="ja-JP"/>
        </w:rPr>
        <w:t xml:space="preserve">any further comments on the use of flame </w:t>
      </w:r>
      <w:proofErr w:type="gramStart"/>
      <w:r w:rsidRPr="00F86820">
        <w:rPr>
          <w:sz w:val="24"/>
          <w:szCs w:val="24"/>
          <w:lang w:val="en-US" w:eastAsia="ja-JP"/>
        </w:rPr>
        <w:t>retardants</w:t>
      </w:r>
      <w:proofErr w:type="gramEnd"/>
      <w:r w:rsidR="00BC755F">
        <w:rPr>
          <w:sz w:val="24"/>
          <w:szCs w:val="24"/>
          <w:lang w:val="en-US" w:eastAsia="ja-JP"/>
        </w:rPr>
        <w:t xml:space="preserve"> p</w:t>
      </w:r>
      <w:r w:rsidR="00BC755F" w:rsidRPr="002D4495">
        <w:rPr>
          <w:rFonts w:cstheme="minorHAnsi"/>
          <w:sz w:val="24"/>
          <w:szCs w:val="24"/>
        </w:rPr>
        <w:t>lease use this text box to expand on your answer.</w:t>
      </w:r>
      <w:r w:rsidRPr="00F86820">
        <w:rPr>
          <w:sz w:val="24"/>
          <w:szCs w:val="24"/>
          <w:lang w:val="en-US" w:eastAsia="ja-JP"/>
        </w:rPr>
        <w:br/>
      </w:r>
      <w:r w:rsidRPr="00F86820">
        <w:rPr>
          <w:rFonts w:cstheme="minorHAnsi"/>
        </w:rPr>
        <w:br/>
      </w:r>
    </w:p>
    <w:p w:rsidR="0089683D" w:rsidRDefault="0089683D" w:rsidP="0089683D">
      <w:pPr>
        <w:rPr>
          <w:rFonts w:cstheme="minorHAnsi"/>
          <w:sz w:val="24"/>
          <w:szCs w:val="24"/>
        </w:rPr>
      </w:pPr>
      <w:r>
        <w:rPr>
          <w:rFonts w:cstheme="minorHAnsi"/>
          <w:sz w:val="24"/>
          <w:szCs w:val="24"/>
        </w:rPr>
        <w:br w:type="page"/>
      </w:r>
    </w:p>
    <w:p w:rsidR="0089683D" w:rsidRDefault="0089683D" w:rsidP="0089683D">
      <w:pPr>
        <w:pStyle w:val="Heading1"/>
        <w:keepNext/>
        <w:keepLines/>
        <w:pageBreakBefore w:val="0"/>
        <w:numPr>
          <w:ilvl w:val="0"/>
          <w:numId w:val="33"/>
        </w:numPr>
        <w:pBdr>
          <w:top w:val="none" w:sz="0" w:space="0" w:color="auto"/>
        </w:pBdr>
        <w:spacing w:after="0" w:line="259" w:lineRule="auto"/>
        <w:contextualSpacing w:val="0"/>
        <w:rPr>
          <w:lang w:val="en-US"/>
        </w:rPr>
      </w:pPr>
      <w:r>
        <w:rPr>
          <w:lang w:val="en-US"/>
        </w:rPr>
        <w:lastRenderedPageBreak/>
        <w:t>Testing</w:t>
      </w:r>
    </w:p>
    <w:p w:rsidR="0089683D" w:rsidRDefault="0089683D" w:rsidP="0089683D">
      <w:pPr>
        <w:pStyle w:val="Default"/>
        <w:spacing w:after="120"/>
        <w:ind w:left="360"/>
        <w:rPr>
          <w:rStyle w:val="e24kjd"/>
          <w:rFonts w:asciiTheme="minorHAnsi" w:hAnsiTheme="minorHAnsi" w:cstheme="minorBidi"/>
          <w:bCs/>
          <w:color w:val="222222"/>
        </w:rPr>
      </w:pPr>
    </w:p>
    <w:p w:rsidR="0089683D" w:rsidRDefault="0089683D" w:rsidP="00E42D3C">
      <w:pPr>
        <w:pStyle w:val="Default"/>
        <w:spacing w:after="120"/>
        <w:rPr>
          <w:rStyle w:val="e24kjd"/>
          <w:rFonts w:asciiTheme="minorHAnsi" w:hAnsiTheme="minorHAnsi" w:cstheme="minorBidi"/>
          <w:bCs/>
          <w:color w:val="222222"/>
        </w:rPr>
      </w:pPr>
      <w:r>
        <w:rPr>
          <w:rStyle w:val="e24kjd"/>
          <w:rFonts w:asciiTheme="minorHAnsi" w:hAnsiTheme="minorHAnsi" w:cstheme="minorBidi"/>
          <w:bCs/>
          <w:color w:val="222222"/>
        </w:rPr>
        <w:t>There are no harmonised standards at a European level in the area of furniture fire safety</w:t>
      </w:r>
      <w:r w:rsidR="001232DC">
        <w:rPr>
          <w:rStyle w:val="e24kjd"/>
          <w:rFonts w:asciiTheme="minorHAnsi" w:hAnsiTheme="minorHAnsi" w:cstheme="minorBidi"/>
          <w:bCs/>
          <w:color w:val="222222"/>
        </w:rPr>
        <w:t>.</w:t>
      </w:r>
      <w:r>
        <w:rPr>
          <w:rStyle w:val="e24kjd"/>
          <w:rFonts w:asciiTheme="minorHAnsi" w:hAnsiTheme="minorHAnsi" w:cstheme="minorBidi"/>
          <w:bCs/>
          <w:color w:val="222222"/>
        </w:rPr>
        <w:t xml:space="preserve"> </w:t>
      </w:r>
      <w:r w:rsidR="001232DC">
        <w:rPr>
          <w:rStyle w:val="e24kjd"/>
          <w:rFonts w:asciiTheme="minorHAnsi" w:hAnsiTheme="minorHAnsi" w:cstheme="minorBidi"/>
          <w:bCs/>
          <w:color w:val="222222"/>
        </w:rPr>
        <w:t>I</w:t>
      </w:r>
      <w:r>
        <w:rPr>
          <w:rStyle w:val="e24kjd"/>
          <w:rFonts w:asciiTheme="minorHAnsi" w:hAnsiTheme="minorHAnsi" w:cstheme="minorBidi"/>
          <w:bCs/>
          <w:color w:val="222222"/>
        </w:rPr>
        <w:t xml:space="preserve">n the absence of such, each EU Member State may introduce its own standards, as Ireland has done with I.S. 419:2011. The current Furniture Fire Regulations and Irish standard require furniture within the scope of the Regulations to pass what are known as the match (ignition) and cigarette (smouldering) tests before being placed on the market. </w:t>
      </w:r>
    </w:p>
    <w:p w:rsidR="0089683D" w:rsidRDefault="0089683D" w:rsidP="00E42D3C">
      <w:pPr>
        <w:pStyle w:val="Default"/>
        <w:spacing w:after="120"/>
        <w:rPr>
          <w:rStyle w:val="e24kjd"/>
          <w:rFonts w:asciiTheme="minorHAnsi" w:hAnsiTheme="minorHAnsi" w:cstheme="minorBidi"/>
          <w:bCs/>
          <w:color w:val="222222"/>
        </w:rPr>
      </w:pPr>
      <w:r>
        <w:rPr>
          <w:rStyle w:val="e24kjd"/>
          <w:rFonts w:asciiTheme="minorHAnsi" w:hAnsiTheme="minorHAnsi" w:cstheme="minorBidi"/>
          <w:bCs/>
          <w:color w:val="222222"/>
        </w:rPr>
        <w:t>With the changes in life-style over the last 30 years these tests may no longer serve the purpose for which they were intended. The figures for the causes of fires attended by fire brigades in Ireland from 2000 to 2018 seem to indicate a reduction in matches and cigarettes as a chief cause of fires.</w:t>
      </w:r>
      <w:r w:rsidRPr="00041941">
        <w:rPr>
          <w:rStyle w:val="FootnoteReference"/>
          <w:rFonts w:cstheme="minorBidi"/>
          <w:bCs w:val="0"/>
          <w:color w:val="222222"/>
          <w:sz w:val="20"/>
          <w:szCs w:val="20"/>
        </w:rPr>
        <w:footnoteReference w:id="7"/>
      </w:r>
      <w:r w:rsidRPr="00041941">
        <w:rPr>
          <w:rStyle w:val="e24kjd"/>
          <w:rFonts w:ascii="Lato" w:hAnsi="Lato" w:cstheme="minorBidi"/>
          <w:bCs/>
          <w:color w:val="222222"/>
          <w:sz w:val="20"/>
          <w:szCs w:val="20"/>
        </w:rPr>
        <w:t xml:space="preserve"> </w:t>
      </w:r>
    </w:p>
    <w:p w:rsidR="0089683D" w:rsidRDefault="0089683D" w:rsidP="00E42D3C">
      <w:pPr>
        <w:pStyle w:val="Default"/>
        <w:spacing w:after="120"/>
        <w:rPr>
          <w:rStyle w:val="e24kjd"/>
          <w:rFonts w:asciiTheme="minorHAnsi" w:hAnsiTheme="minorHAnsi" w:cstheme="minorBidi"/>
          <w:bCs/>
          <w:color w:val="222222"/>
        </w:rPr>
      </w:pPr>
      <w:r>
        <w:rPr>
          <w:rStyle w:val="e24kjd"/>
          <w:rFonts w:asciiTheme="minorHAnsi" w:hAnsiTheme="minorHAnsi" w:cstheme="minorBidi"/>
          <w:bCs/>
          <w:color w:val="222222"/>
        </w:rPr>
        <w:t xml:space="preserve">Even if I.S 419:2011 is retained as a standard presuming conformity with the Furniture Fire Regulations there may be a need to revise the standard due to the types of filling and cover identified in the standard. The current test standard requires that cover fabrics are tested over polyurethane foam, which is banned in final products due to its flammability. In addition, the test does not take account of the possibility to use protective materials underneath the cover. There is also the possibility of amending the test to allow for the testing of filling materials over combustion modified foam (the foam that tends to be used in final furniture products) and/or to remove the cigarette test requirement for fabrics which pass the match test. </w:t>
      </w:r>
    </w:p>
    <w:p w:rsidR="0089683D" w:rsidRDefault="0089683D" w:rsidP="0089683D">
      <w:pPr>
        <w:pStyle w:val="Heading2"/>
        <w:rPr>
          <w:lang w:val="en-US"/>
        </w:rPr>
      </w:pPr>
      <w:r>
        <w:rPr>
          <w:lang w:val="en-US"/>
        </w:rPr>
        <w:t>Questions:</w:t>
      </w:r>
    </w:p>
    <w:p w:rsidR="0089683D" w:rsidRDefault="0089683D" w:rsidP="0089683D">
      <w:pPr>
        <w:pStyle w:val="Default"/>
        <w:numPr>
          <w:ilvl w:val="0"/>
          <w:numId w:val="32"/>
        </w:numPr>
        <w:spacing w:after="120"/>
        <w:ind w:left="709"/>
        <w:rPr>
          <w:rFonts w:asciiTheme="minorHAnsi" w:eastAsiaTheme="majorEastAsia" w:hAnsiTheme="minorHAnsi" w:cstheme="minorHAnsi"/>
          <w:color w:val="auto"/>
          <w:lang w:val="en-US" w:eastAsia="ja-JP"/>
        </w:rPr>
      </w:pPr>
      <w:r>
        <w:rPr>
          <w:rFonts w:asciiTheme="minorHAnsi" w:eastAsiaTheme="majorEastAsia" w:hAnsiTheme="minorHAnsi" w:cstheme="minorHAnsi"/>
          <w:noProof/>
          <w:color w:val="auto"/>
          <w:lang w:val="en-US" w:eastAsia="ja-JP"/>
        </w:rPr>
        <mc:AlternateContent>
          <mc:Choice Requires="wps">
            <w:drawing>
              <wp:anchor distT="0" distB="0" distL="114300" distR="114300" simplePos="0" relativeHeight="251663360" behindDoc="0" locked="0" layoutInCell="1" allowOverlap="1" wp14:anchorId="25CBCA4A" wp14:editId="161C4264">
                <wp:simplePos x="0" y="0"/>
                <wp:positionH relativeFrom="column">
                  <wp:posOffset>447675</wp:posOffset>
                </wp:positionH>
                <wp:positionV relativeFrom="paragraph">
                  <wp:posOffset>1215390</wp:posOffset>
                </wp:positionV>
                <wp:extent cx="5086350" cy="4476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5086350" cy="447675"/>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5CBCA4A" id="Text Box 14" o:spid="_x0000_s1039" type="#_x0000_t202" style="position:absolute;left:0;text-align:left;margin-left:35.25pt;margin-top:95.7pt;width:400.5pt;height:35.2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" fillcolor="white [3201]" strokeweight=".5pt">
                <v:textbox>
                  <w:txbxContent>
                    <w:p w:rsidR="0089683D" w:rsidRDefault="0089683D" w:rsidP="0089683D"/>
                  </w:txbxContent>
                </v:textbox>
              </v:shape>
            </w:pict>
          </mc:Fallback>
        </mc:AlternateContent>
      </w:r>
      <w:r>
        <w:rPr>
          <w:rFonts w:asciiTheme="minorHAnsi" w:eastAsiaTheme="majorEastAsia" w:hAnsiTheme="minorHAnsi" w:cstheme="minorHAnsi"/>
          <w:color w:val="auto"/>
          <w:lang w:val="en-US" w:eastAsia="ja-JP"/>
        </w:rPr>
        <w:t>Do you think that I.S. 419:2011 is still relevant as a standard to show the presumption of conformity with the safety requirements of the Furniture Fire Regulations?</w:t>
      </w:r>
      <w:r>
        <w:rPr>
          <w:rFonts w:asciiTheme="minorHAnsi" w:eastAsiaTheme="majorEastAsia" w:hAnsiTheme="minorHAnsi" w:cstheme="minorHAnsi"/>
          <w:color w:val="auto"/>
          <w:lang w:val="en-US" w:eastAsia="ja-JP"/>
        </w:rPr>
        <w:br/>
      </w:r>
      <w:sdt>
        <w:sdtPr>
          <w:rPr>
            <w:rFonts w:asciiTheme="minorHAnsi" w:eastAsiaTheme="majorEastAsia" w:hAnsiTheme="minorHAnsi" w:cstheme="minorHAnsi"/>
            <w:color w:val="auto"/>
            <w:lang w:val="en-US" w:eastAsia="ja-JP"/>
          </w:rPr>
          <w:id w:val="640853296"/>
          <w14:checkbox>
            <w14:checked w14:val="0"/>
            <w14:checkedState w14:val="2612" w14:font="MS Gothic"/>
            <w14:uncheckedState w14:val="2610" w14:font="MS Gothic"/>
          </w14:checkbox>
        </w:sdtPr>
        <w:sdtEndPr/>
        <w:sdtContent>
          <w:r>
            <w:rPr>
              <w:rFonts w:ascii="MS Gothic" w:eastAsia="MS Gothic" w:hAnsi="MS Gothic" w:cstheme="minorHAnsi" w:hint="eastAsia"/>
              <w:color w:val="auto"/>
              <w:lang w:val="en-US" w:eastAsia="ja-JP"/>
            </w:rPr>
            <w:t>☐</w:t>
          </w:r>
        </w:sdtContent>
      </w:sdt>
      <w:r>
        <w:rPr>
          <w:rFonts w:asciiTheme="minorHAnsi" w:eastAsiaTheme="majorEastAsia" w:hAnsiTheme="minorHAnsi" w:cstheme="minorHAnsi"/>
          <w:color w:val="auto"/>
          <w:lang w:val="en-US" w:eastAsia="ja-JP"/>
        </w:rPr>
        <w:t xml:space="preserve">     Yes</w:t>
      </w:r>
      <w:r>
        <w:rPr>
          <w:rFonts w:asciiTheme="minorHAnsi" w:eastAsiaTheme="majorEastAsia" w:hAnsiTheme="minorHAnsi" w:cstheme="minorHAnsi"/>
          <w:color w:val="auto"/>
          <w:lang w:val="en-US" w:eastAsia="ja-JP"/>
        </w:rPr>
        <w:br/>
      </w:r>
      <w:sdt>
        <w:sdtPr>
          <w:rPr>
            <w:rFonts w:asciiTheme="minorHAnsi" w:eastAsiaTheme="majorEastAsia" w:hAnsiTheme="minorHAnsi" w:cstheme="minorHAnsi"/>
            <w:color w:val="auto"/>
            <w:lang w:val="en-US" w:eastAsia="ja-JP"/>
          </w:rPr>
          <w:id w:val="-1750803090"/>
          <w14:checkbox>
            <w14:checked w14:val="0"/>
            <w14:checkedState w14:val="2612" w14:font="MS Gothic"/>
            <w14:uncheckedState w14:val="2610" w14:font="MS Gothic"/>
          </w14:checkbox>
        </w:sdtPr>
        <w:sdtEndPr/>
        <w:sdtContent>
          <w:r>
            <w:rPr>
              <w:rFonts w:ascii="MS Gothic" w:eastAsia="MS Gothic" w:hAnsi="MS Gothic" w:cstheme="minorHAnsi" w:hint="eastAsia"/>
              <w:color w:val="auto"/>
              <w:lang w:val="en-US" w:eastAsia="ja-JP"/>
            </w:rPr>
            <w:t>☐</w:t>
          </w:r>
        </w:sdtContent>
      </w:sdt>
      <w:r>
        <w:rPr>
          <w:rFonts w:asciiTheme="minorHAnsi" w:eastAsiaTheme="majorEastAsia" w:hAnsiTheme="minorHAnsi" w:cstheme="minorHAnsi"/>
          <w:color w:val="auto"/>
          <w:lang w:val="en-US" w:eastAsia="ja-JP"/>
        </w:rPr>
        <w:t xml:space="preserve">     No</w:t>
      </w:r>
      <w:r>
        <w:rPr>
          <w:rFonts w:asciiTheme="minorHAnsi" w:eastAsiaTheme="majorEastAsia" w:hAnsiTheme="minorHAnsi" w:cstheme="minorHAnsi"/>
          <w:color w:val="auto"/>
          <w:lang w:val="en-US" w:eastAsia="ja-JP"/>
        </w:rPr>
        <w:br/>
      </w:r>
      <w:r w:rsidRPr="007533AC">
        <w:rPr>
          <w:rFonts w:asciiTheme="minorHAnsi" w:hAnsiTheme="minorHAnsi" w:cstheme="minorHAnsi"/>
        </w:rPr>
        <w:t>Please use this text box to expand on your answer.</w:t>
      </w:r>
      <w:r>
        <w:rPr>
          <w:rFonts w:asciiTheme="minorHAnsi" w:eastAsiaTheme="majorEastAsia" w:hAnsiTheme="minorHAnsi" w:cstheme="minorHAnsi"/>
          <w:color w:val="auto"/>
          <w:lang w:val="en-US" w:eastAsia="ja-JP"/>
        </w:rPr>
        <w:br/>
      </w:r>
      <w:r>
        <w:rPr>
          <w:rFonts w:asciiTheme="minorHAnsi" w:eastAsiaTheme="majorEastAsia" w:hAnsiTheme="minorHAnsi" w:cstheme="minorHAnsi"/>
          <w:color w:val="auto"/>
          <w:lang w:val="en-US" w:eastAsia="ja-JP"/>
        </w:rPr>
        <w:br/>
      </w:r>
      <w:r>
        <w:rPr>
          <w:rFonts w:asciiTheme="minorHAnsi" w:eastAsiaTheme="majorEastAsia" w:hAnsiTheme="minorHAnsi" w:cstheme="minorHAnsi"/>
          <w:color w:val="auto"/>
          <w:lang w:val="en-US" w:eastAsia="ja-JP"/>
        </w:rPr>
        <w:br/>
      </w:r>
    </w:p>
    <w:p w:rsidR="0089683D" w:rsidRDefault="0089683D" w:rsidP="00E42D3C">
      <w:pPr>
        <w:pStyle w:val="Default"/>
        <w:numPr>
          <w:ilvl w:val="0"/>
          <w:numId w:val="32"/>
        </w:numPr>
        <w:spacing w:after="120"/>
        <w:ind w:left="709" w:hanging="357"/>
        <w:rPr>
          <w:rFonts w:asciiTheme="minorHAnsi" w:eastAsiaTheme="majorEastAsia" w:hAnsiTheme="minorHAnsi" w:cstheme="minorHAnsi"/>
          <w:color w:val="auto"/>
          <w:lang w:val="en-US" w:eastAsia="ja-JP"/>
        </w:rPr>
      </w:pPr>
      <w:r>
        <w:rPr>
          <w:rFonts w:asciiTheme="minorHAnsi" w:eastAsiaTheme="majorEastAsia" w:hAnsiTheme="minorHAnsi" w:cstheme="minorHAnsi"/>
          <w:noProof/>
          <w:color w:val="auto"/>
          <w:lang w:val="en-US" w:eastAsia="ja-JP"/>
        </w:rPr>
        <mc:AlternateContent>
          <mc:Choice Requires="wps">
            <w:drawing>
              <wp:anchor distT="0" distB="0" distL="114300" distR="114300" simplePos="0" relativeHeight="251664384" behindDoc="0" locked="0" layoutInCell="1" allowOverlap="1" wp14:anchorId="552BB112" wp14:editId="0834E8F8">
                <wp:simplePos x="0" y="0"/>
                <wp:positionH relativeFrom="column">
                  <wp:posOffset>447675</wp:posOffset>
                </wp:positionH>
                <wp:positionV relativeFrom="paragraph">
                  <wp:posOffset>1003935</wp:posOffset>
                </wp:positionV>
                <wp:extent cx="5086350" cy="4762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5086350" cy="476250"/>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52BB112" id="Text Box 15" o:spid="_x0000_s1040" type="#_x0000_t202" style="position:absolute;left:0;text-align:left;margin-left:35.25pt;margin-top:79.05pt;width:400.5pt;height:3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" fillcolor="white [3201]" strokeweight=".5pt">
                <v:textbox>
                  <w:txbxContent>
                    <w:p w:rsidR="0089683D" w:rsidRDefault="0089683D" w:rsidP="0089683D"/>
                  </w:txbxContent>
                </v:textbox>
              </v:shape>
            </w:pict>
          </mc:Fallback>
        </mc:AlternateContent>
      </w:r>
      <w:r>
        <w:rPr>
          <w:rFonts w:asciiTheme="minorHAnsi" w:eastAsiaTheme="majorEastAsia" w:hAnsiTheme="minorHAnsi" w:cstheme="minorHAnsi"/>
          <w:color w:val="auto"/>
          <w:lang w:val="en-US" w:eastAsia="ja-JP"/>
        </w:rPr>
        <w:t>If I.S. 419:2011 is still relevant does it need to be revised in order to reflect advances in manufacturing techniques?</w:t>
      </w:r>
      <w:r>
        <w:rPr>
          <w:rFonts w:asciiTheme="minorHAnsi" w:eastAsiaTheme="majorEastAsia" w:hAnsiTheme="minorHAnsi" w:cstheme="minorHAnsi"/>
          <w:color w:val="auto"/>
          <w:lang w:val="en-US" w:eastAsia="ja-JP"/>
        </w:rPr>
        <w:br/>
      </w:r>
      <w:sdt>
        <w:sdtPr>
          <w:rPr>
            <w:rFonts w:asciiTheme="minorHAnsi" w:eastAsiaTheme="majorEastAsia" w:hAnsiTheme="minorHAnsi" w:cstheme="minorHAnsi"/>
            <w:color w:val="auto"/>
            <w:lang w:val="en-US" w:eastAsia="ja-JP"/>
          </w:rPr>
          <w:id w:val="279612163"/>
          <w14:checkbox>
            <w14:checked w14:val="0"/>
            <w14:checkedState w14:val="2612" w14:font="MS Gothic"/>
            <w14:uncheckedState w14:val="2610" w14:font="MS Gothic"/>
          </w14:checkbox>
        </w:sdtPr>
        <w:sdtEndPr/>
        <w:sdtContent>
          <w:r>
            <w:rPr>
              <w:rFonts w:ascii="MS Gothic" w:eastAsia="MS Gothic" w:hAnsi="MS Gothic" w:cstheme="minorHAnsi" w:hint="eastAsia"/>
              <w:color w:val="auto"/>
              <w:lang w:val="en-US" w:eastAsia="ja-JP"/>
            </w:rPr>
            <w:t>☐</w:t>
          </w:r>
        </w:sdtContent>
      </w:sdt>
      <w:r>
        <w:rPr>
          <w:rFonts w:asciiTheme="minorHAnsi" w:eastAsiaTheme="majorEastAsia" w:hAnsiTheme="minorHAnsi" w:cstheme="minorHAnsi"/>
          <w:color w:val="auto"/>
          <w:lang w:val="en-US" w:eastAsia="ja-JP"/>
        </w:rPr>
        <w:t xml:space="preserve">      Yes</w:t>
      </w:r>
      <w:r>
        <w:rPr>
          <w:rFonts w:asciiTheme="minorHAnsi" w:eastAsiaTheme="majorEastAsia" w:hAnsiTheme="minorHAnsi" w:cstheme="minorHAnsi"/>
          <w:color w:val="auto"/>
          <w:lang w:val="en-US" w:eastAsia="ja-JP"/>
        </w:rPr>
        <w:br/>
      </w:r>
      <w:sdt>
        <w:sdtPr>
          <w:rPr>
            <w:rFonts w:asciiTheme="minorHAnsi" w:eastAsiaTheme="majorEastAsia" w:hAnsiTheme="minorHAnsi" w:cstheme="minorHAnsi"/>
            <w:color w:val="auto"/>
            <w:lang w:val="en-US" w:eastAsia="ja-JP"/>
          </w:rPr>
          <w:id w:val="-1018770228"/>
          <w14:checkbox>
            <w14:checked w14:val="0"/>
            <w14:checkedState w14:val="2612" w14:font="MS Gothic"/>
            <w14:uncheckedState w14:val="2610" w14:font="MS Gothic"/>
          </w14:checkbox>
        </w:sdtPr>
        <w:sdtEndPr/>
        <w:sdtContent>
          <w:r>
            <w:rPr>
              <w:rFonts w:ascii="MS Gothic" w:eastAsia="MS Gothic" w:hAnsi="MS Gothic" w:cstheme="minorHAnsi" w:hint="eastAsia"/>
              <w:color w:val="auto"/>
              <w:lang w:val="en-US" w:eastAsia="ja-JP"/>
            </w:rPr>
            <w:t>☐</w:t>
          </w:r>
        </w:sdtContent>
      </w:sdt>
      <w:r>
        <w:rPr>
          <w:rFonts w:asciiTheme="minorHAnsi" w:eastAsiaTheme="majorEastAsia" w:hAnsiTheme="minorHAnsi" w:cstheme="minorHAnsi"/>
          <w:color w:val="auto"/>
          <w:lang w:val="en-US" w:eastAsia="ja-JP"/>
        </w:rPr>
        <w:t xml:space="preserve">      </w:t>
      </w:r>
      <w:proofErr w:type="gramStart"/>
      <w:r>
        <w:rPr>
          <w:rFonts w:asciiTheme="minorHAnsi" w:eastAsiaTheme="majorEastAsia" w:hAnsiTheme="minorHAnsi" w:cstheme="minorHAnsi"/>
          <w:color w:val="auto"/>
          <w:lang w:val="en-US" w:eastAsia="ja-JP"/>
        </w:rPr>
        <w:t>No</w:t>
      </w:r>
      <w:proofErr w:type="gramEnd"/>
      <w:r>
        <w:rPr>
          <w:rFonts w:asciiTheme="minorHAnsi" w:eastAsiaTheme="majorEastAsia" w:hAnsiTheme="minorHAnsi" w:cstheme="minorHAnsi"/>
          <w:color w:val="auto"/>
          <w:lang w:val="en-US" w:eastAsia="ja-JP"/>
        </w:rPr>
        <w:br/>
      </w:r>
      <w:r w:rsidRPr="007533AC">
        <w:rPr>
          <w:rFonts w:asciiTheme="minorHAnsi" w:hAnsiTheme="minorHAnsi" w:cstheme="minorHAnsi"/>
        </w:rPr>
        <w:t>Please use this text box to expand on your answer.</w:t>
      </w:r>
      <w:r>
        <w:rPr>
          <w:rFonts w:asciiTheme="minorHAnsi" w:hAnsiTheme="minorHAnsi" w:cstheme="minorHAnsi"/>
        </w:rPr>
        <w:br/>
      </w:r>
      <w:r>
        <w:rPr>
          <w:rFonts w:asciiTheme="minorHAnsi" w:hAnsiTheme="minorHAnsi" w:cstheme="minorHAnsi"/>
        </w:rPr>
        <w:br/>
      </w:r>
      <w:r>
        <w:rPr>
          <w:rFonts w:asciiTheme="minorHAnsi" w:eastAsiaTheme="majorEastAsia" w:hAnsiTheme="minorHAnsi" w:cstheme="minorHAnsi"/>
          <w:color w:val="auto"/>
          <w:lang w:val="en-US" w:eastAsia="ja-JP"/>
        </w:rPr>
        <w:br/>
      </w:r>
    </w:p>
    <w:p w:rsidR="0089683D" w:rsidRPr="007533AC" w:rsidRDefault="0089683D" w:rsidP="00E42D3C">
      <w:pPr>
        <w:pStyle w:val="Default"/>
        <w:numPr>
          <w:ilvl w:val="0"/>
          <w:numId w:val="32"/>
        </w:numPr>
        <w:spacing w:after="120"/>
        <w:ind w:left="709" w:hanging="357"/>
        <w:rPr>
          <w:rFonts w:asciiTheme="minorHAnsi" w:eastAsiaTheme="majorEastAsia" w:hAnsiTheme="minorHAnsi" w:cstheme="minorHAnsi"/>
          <w:color w:val="auto"/>
          <w:lang w:val="en-US" w:eastAsia="ja-JP"/>
        </w:rPr>
      </w:pPr>
      <w:r w:rsidRPr="00C913A8">
        <w:rPr>
          <w:rFonts w:asciiTheme="minorHAnsi" w:eastAsiaTheme="majorEastAsia" w:hAnsiTheme="minorHAnsi" w:cstheme="minorHAnsi"/>
          <w:color w:val="auto"/>
          <w:lang w:val="en-US" w:eastAsia="ja-JP"/>
        </w:rPr>
        <w:lastRenderedPageBreak/>
        <w:t>If I.S</w:t>
      </w:r>
      <w:r>
        <w:rPr>
          <w:rFonts w:asciiTheme="minorHAnsi" w:eastAsiaTheme="majorEastAsia" w:hAnsiTheme="minorHAnsi" w:cstheme="minorHAnsi"/>
          <w:color w:val="auto"/>
          <w:lang w:val="en-US" w:eastAsia="ja-JP"/>
        </w:rPr>
        <w:t>.</w:t>
      </w:r>
      <w:r w:rsidRPr="006A6514">
        <w:rPr>
          <w:rFonts w:asciiTheme="minorHAnsi" w:eastAsiaTheme="majorEastAsia" w:hAnsiTheme="minorHAnsi" w:cstheme="minorHAnsi"/>
          <w:color w:val="auto"/>
          <w:lang w:val="en-US" w:eastAsia="ja-JP"/>
        </w:rPr>
        <w:t xml:space="preserve"> </w:t>
      </w:r>
      <w:r>
        <w:rPr>
          <w:rFonts w:asciiTheme="minorHAnsi" w:eastAsiaTheme="majorEastAsia" w:hAnsiTheme="minorHAnsi" w:cstheme="minorHAnsi"/>
          <w:color w:val="auto"/>
          <w:lang w:val="en-US" w:eastAsia="ja-JP"/>
        </w:rPr>
        <w:t>419:2011 is no longer considered relevant could the use of another standard (such as EN 1021-2) be considered in order to presume compliance with the safety requirements of the Furniture Fire Regulations?</w:t>
      </w:r>
      <w:r>
        <w:rPr>
          <w:rFonts w:asciiTheme="minorHAnsi" w:eastAsiaTheme="majorEastAsia" w:hAnsiTheme="minorHAnsi" w:cstheme="minorHAnsi"/>
          <w:color w:val="auto"/>
          <w:lang w:val="en-US" w:eastAsia="ja-JP"/>
        </w:rPr>
        <w:br/>
      </w:r>
      <w:sdt>
        <w:sdtPr>
          <w:rPr>
            <w:rFonts w:asciiTheme="minorHAnsi" w:eastAsiaTheme="majorEastAsia" w:hAnsiTheme="minorHAnsi" w:cstheme="minorHAnsi"/>
            <w:color w:val="auto"/>
            <w:lang w:val="en-US" w:eastAsia="ja-JP"/>
          </w:rPr>
          <w:id w:val="2145695237"/>
          <w14:checkbox>
            <w14:checked w14:val="0"/>
            <w14:checkedState w14:val="2612" w14:font="MS Gothic"/>
            <w14:uncheckedState w14:val="2610" w14:font="MS Gothic"/>
          </w14:checkbox>
        </w:sdtPr>
        <w:sdtEndPr/>
        <w:sdtContent>
          <w:r>
            <w:rPr>
              <w:rFonts w:ascii="MS Gothic" w:eastAsia="MS Gothic" w:hAnsi="MS Gothic" w:cstheme="minorHAnsi" w:hint="eastAsia"/>
              <w:color w:val="auto"/>
              <w:lang w:val="en-US" w:eastAsia="ja-JP"/>
            </w:rPr>
            <w:t>☐</w:t>
          </w:r>
        </w:sdtContent>
      </w:sdt>
      <w:r>
        <w:rPr>
          <w:rFonts w:asciiTheme="minorHAnsi" w:eastAsiaTheme="majorEastAsia" w:hAnsiTheme="minorHAnsi" w:cstheme="minorHAnsi"/>
          <w:color w:val="auto"/>
          <w:lang w:val="en-US" w:eastAsia="ja-JP"/>
        </w:rPr>
        <w:t xml:space="preserve">      Yes</w:t>
      </w:r>
      <w:r>
        <w:rPr>
          <w:rFonts w:asciiTheme="minorHAnsi" w:eastAsiaTheme="majorEastAsia" w:hAnsiTheme="minorHAnsi" w:cstheme="minorHAnsi"/>
          <w:color w:val="auto"/>
          <w:lang w:val="en-US" w:eastAsia="ja-JP"/>
        </w:rPr>
        <w:br/>
      </w:r>
      <w:sdt>
        <w:sdtPr>
          <w:rPr>
            <w:rFonts w:asciiTheme="minorHAnsi" w:eastAsiaTheme="majorEastAsia" w:hAnsiTheme="minorHAnsi" w:cstheme="minorHAnsi"/>
            <w:color w:val="auto"/>
            <w:lang w:val="en-US" w:eastAsia="ja-JP"/>
          </w:rPr>
          <w:id w:val="792103263"/>
          <w14:checkbox>
            <w14:checked w14:val="0"/>
            <w14:checkedState w14:val="2612" w14:font="MS Gothic"/>
            <w14:uncheckedState w14:val="2610" w14:font="MS Gothic"/>
          </w14:checkbox>
        </w:sdtPr>
        <w:sdtEndPr/>
        <w:sdtContent>
          <w:r>
            <w:rPr>
              <w:rFonts w:ascii="MS Gothic" w:eastAsia="MS Gothic" w:hAnsi="MS Gothic" w:cstheme="minorHAnsi" w:hint="eastAsia"/>
              <w:color w:val="auto"/>
              <w:lang w:val="en-US" w:eastAsia="ja-JP"/>
            </w:rPr>
            <w:t>☐</w:t>
          </w:r>
        </w:sdtContent>
      </w:sdt>
      <w:r>
        <w:rPr>
          <w:rFonts w:asciiTheme="minorHAnsi" w:eastAsiaTheme="majorEastAsia" w:hAnsiTheme="minorHAnsi" w:cstheme="minorHAnsi"/>
          <w:color w:val="auto"/>
          <w:lang w:val="en-US" w:eastAsia="ja-JP"/>
        </w:rPr>
        <w:t xml:space="preserve">      </w:t>
      </w:r>
      <w:proofErr w:type="gramStart"/>
      <w:r>
        <w:rPr>
          <w:rFonts w:asciiTheme="minorHAnsi" w:eastAsiaTheme="majorEastAsia" w:hAnsiTheme="minorHAnsi" w:cstheme="minorHAnsi"/>
          <w:color w:val="auto"/>
          <w:lang w:val="en-US" w:eastAsia="ja-JP"/>
        </w:rPr>
        <w:t>No</w:t>
      </w:r>
      <w:proofErr w:type="gramEnd"/>
      <w:r>
        <w:rPr>
          <w:rFonts w:asciiTheme="minorHAnsi" w:eastAsiaTheme="majorEastAsia" w:hAnsiTheme="minorHAnsi" w:cstheme="minorHAnsi"/>
          <w:color w:val="auto"/>
          <w:lang w:val="en-US" w:eastAsia="ja-JP"/>
        </w:rPr>
        <w:br/>
      </w:r>
      <w:r>
        <w:rPr>
          <w:rFonts w:asciiTheme="minorHAnsi" w:eastAsiaTheme="majorEastAsia" w:hAnsiTheme="minorHAnsi" w:cstheme="minorHAnsi"/>
          <w:color w:val="auto"/>
          <w:lang w:val="en-US" w:eastAsia="ja-JP"/>
        </w:rPr>
        <w:br/>
      </w:r>
      <w:r w:rsidRPr="007533AC">
        <w:rPr>
          <w:rFonts w:asciiTheme="minorHAnsi" w:hAnsiTheme="minorHAnsi" w:cstheme="minorHAnsi"/>
        </w:rPr>
        <w:t>Please use this text box to expand on your answer.</w:t>
      </w:r>
      <w:r>
        <w:rPr>
          <w:rFonts w:asciiTheme="minorHAnsi" w:eastAsiaTheme="majorEastAsia" w:hAnsiTheme="minorHAnsi" w:cstheme="minorHAnsi"/>
          <w:color w:val="auto"/>
          <w:lang w:val="en-US" w:eastAsia="ja-JP"/>
        </w:rPr>
        <w:br/>
      </w:r>
      <w:r w:rsidRPr="00C913A8">
        <w:rPr>
          <w:rFonts w:asciiTheme="minorHAnsi" w:eastAsiaTheme="majorEastAsia" w:hAnsiTheme="minorHAnsi" w:cstheme="minorHAnsi"/>
          <w:noProof/>
          <w:color w:val="auto"/>
          <w:lang w:val="en-US" w:eastAsia="ja-JP"/>
        </w:rPr>
        <mc:AlternateContent>
          <mc:Choice Requires="wps">
            <w:drawing>
              <wp:anchor distT="0" distB="0" distL="114300" distR="114300" simplePos="0" relativeHeight="251665408" behindDoc="0" locked="0" layoutInCell="1" allowOverlap="1" wp14:anchorId="70DA1502" wp14:editId="7964E04A">
                <wp:simplePos x="0" y="0"/>
                <wp:positionH relativeFrom="column">
                  <wp:posOffset>438150</wp:posOffset>
                </wp:positionH>
                <wp:positionV relativeFrom="paragraph">
                  <wp:posOffset>998220</wp:posOffset>
                </wp:positionV>
                <wp:extent cx="5095875" cy="5048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5095875" cy="504825"/>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DA1502" id="Text Box 16" o:spid="_x0000_s1041" type="#_x0000_t202" style="position:absolute;left:0;text-align:left;margin-left:34.5pt;margin-top:78.6pt;width:401.25pt;height:39.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" fillcolor="white [3201]" strokeweight=".5pt">
                <v:textbox>
                  <w:txbxContent>
                    <w:p w:rsidR="0089683D" w:rsidRDefault="0089683D" w:rsidP="0089683D"/>
                  </w:txbxContent>
                </v:textbox>
              </v:shape>
            </w:pict>
          </mc:Fallback>
        </mc:AlternateContent>
      </w:r>
      <w:r w:rsidRPr="007533AC">
        <w:rPr>
          <w:rFonts w:asciiTheme="minorHAnsi" w:eastAsiaTheme="majorEastAsia" w:hAnsiTheme="minorHAnsi" w:cstheme="minorHAnsi"/>
          <w:color w:val="auto"/>
          <w:lang w:val="en-US" w:eastAsia="ja-JP"/>
        </w:rPr>
        <w:br/>
      </w:r>
    </w:p>
    <w:p w:rsidR="0089683D" w:rsidRPr="00E02672" w:rsidRDefault="0089683D" w:rsidP="0089683D">
      <w:pPr>
        <w:pStyle w:val="Default"/>
        <w:numPr>
          <w:ilvl w:val="0"/>
          <w:numId w:val="32"/>
        </w:numPr>
        <w:spacing w:after="120"/>
        <w:ind w:left="709"/>
        <w:rPr>
          <w:rFonts w:asciiTheme="minorHAnsi" w:eastAsiaTheme="majorEastAsia" w:hAnsiTheme="minorHAnsi" w:cstheme="minorHAnsi"/>
          <w:color w:val="auto"/>
          <w:lang w:val="en-US" w:eastAsia="ja-JP"/>
        </w:rPr>
      </w:pPr>
      <w:r>
        <w:rPr>
          <w:rFonts w:asciiTheme="minorHAnsi" w:eastAsiaTheme="majorEastAsia" w:hAnsiTheme="minorHAnsi" w:cstheme="minorHAnsi"/>
          <w:noProof/>
          <w:color w:val="auto"/>
          <w:lang w:val="en-US" w:eastAsia="ja-JP"/>
        </w:rPr>
        <mc:AlternateContent>
          <mc:Choice Requires="wps">
            <w:drawing>
              <wp:anchor distT="0" distB="0" distL="114300" distR="114300" simplePos="0" relativeHeight="251666432" behindDoc="0" locked="0" layoutInCell="1" allowOverlap="1" wp14:anchorId="2DFD6CBF" wp14:editId="6E41AA95">
                <wp:simplePos x="0" y="0"/>
                <wp:positionH relativeFrom="column">
                  <wp:posOffset>438150</wp:posOffset>
                </wp:positionH>
                <wp:positionV relativeFrom="paragraph">
                  <wp:posOffset>1193165</wp:posOffset>
                </wp:positionV>
                <wp:extent cx="5181600" cy="476250"/>
                <wp:effectExtent l="0" t="0" r="19050" b="19050"/>
                <wp:wrapNone/>
                <wp:docPr id="17" name="Text Box 17"/>
                <wp:cNvGraphicFramePr/>
                <a:graphic xmlns:a="http://schemas.openxmlformats.org/drawingml/2006/main">
                  <a:graphicData uri="http://schemas.microsoft.com/office/word/2010/wordprocessingShape">
                    <wps:wsp>
                      <wps:cNvSpPr txBox="1"/>
                      <wps:spPr>
                        <a:xfrm>
                          <a:off x="0" y="0"/>
                          <a:ext cx="5181600" cy="476250"/>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D6CBF" id="Text Box 17" o:spid="_x0000_s1042" type="#_x0000_t202" style="position:absolute;left:0;text-align:left;margin-left:34.5pt;margin-top:93.95pt;width:408pt;height:37.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" fillcolor="white [3201]" strokeweight=".5pt">
                <v:textbox>
                  <w:txbxContent>
                    <w:p w:rsidR="0089683D" w:rsidRDefault="0089683D" w:rsidP="0089683D"/>
                  </w:txbxContent>
                </v:textbox>
              </v:shape>
            </w:pict>
          </mc:Fallback>
        </mc:AlternateContent>
      </w:r>
      <w:r>
        <w:rPr>
          <w:rFonts w:asciiTheme="minorHAnsi" w:eastAsiaTheme="majorEastAsia" w:hAnsiTheme="minorHAnsi" w:cstheme="minorHAnsi"/>
          <w:color w:val="auto"/>
          <w:lang w:val="en-US" w:eastAsia="ja-JP"/>
        </w:rPr>
        <w:t>Given that the objective in the Furniture Fire Regulations is to ensure safety, is there another way of ensuring flame resistance that does not need reference to a standard?</w:t>
      </w:r>
      <w:r>
        <w:rPr>
          <w:rFonts w:asciiTheme="minorHAnsi" w:eastAsiaTheme="majorEastAsia" w:hAnsiTheme="minorHAnsi" w:cstheme="minorHAnsi"/>
          <w:color w:val="auto"/>
          <w:lang w:val="en-US" w:eastAsia="ja-JP"/>
        </w:rPr>
        <w:br/>
      </w:r>
      <w:sdt>
        <w:sdtPr>
          <w:rPr>
            <w:rFonts w:asciiTheme="minorHAnsi" w:eastAsiaTheme="majorEastAsia" w:hAnsiTheme="minorHAnsi" w:cstheme="minorHAnsi"/>
            <w:color w:val="auto"/>
            <w:lang w:val="en-US" w:eastAsia="ja-JP"/>
          </w:rPr>
          <w:id w:val="781618376"/>
          <w14:checkbox>
            <w14:checked w14:val="0"/>
            <w14:checkedState w14:val="2612" w14:font="MS Gothic"/>
            <w14:uncheckedState w14:val="2610" w14:font="MS Gothic"/>
          </w14:checkbox>
        </w:sdtPr>
        <w:sdtEndPr/>
        <w:sdtContent>
          <w:r>
            <w:rPr>
              <w:rFonts w:ascii="MS Gothic" w:eastAsia="MS Gothic" w:hAnsi="MS Gothic" w:cstheme="minorHAnsi" w:hint="eastAsia"/>
              <w:color w:val="auto"/>
              <w:lang w:val="en-US" w:eastAsia="ja-JP"/>
            </w:rPr>
            <w:t>☐</w:t>
          </w:r>
        </w:sdtContent>
      </w:sdt>
      <w:r>
        <w:rPr>
          <w:rFonts w:asciiTheme="minorHAnsi" w:eastAsiaTheme="majorEastAsia" w:hAnsiTheme="minorHAnsi" w:cstheme="minorHAnsi"/>
          <w:color w:val="auto"/>
          <w:lang w:val="en-US" w:eastAsia="ja-JP"/>
        </w:rPr>
        <w:t xml:space="preserve">      Yes</w:t>
      </w:r>
      <w:r>
        <w:rPr>
          <w:rFonts w:asciiTheme="minorHAnsi" w:eastAsiaTheme="majorEastAsia" w:hAnsiTheme="minorHAnsi" w:cstheme="minorHAnsi"/>
          <w:color w:val="auto"/>
          <w:lang w:val="en-US" w:eastAsia="ja-JP"/>
        </w:rPr>
        <w:br/>
      </w:r>
      <w:sdt>
        <w:sdtPr>
          <w:rPr>
            <w:rFonts w:asciiTheme="minorHAnsi" w:eastAsiaTheme="majorEastAsia" w:hAnsiTheme="minorHAnsi" w:cstheme="minorHAnsi"/>
            <w:color w:val="auto"/>
            <w:lang w:val="en-US" w:eastAsia="ja-JP"/>
          </w:rPr>
          <w:id w:val="667297730"/>
          <w14:checkbox>
            <w14:checked w14:val="0"/>
            <w14:checkedState w14:val="2612" w14:font="MS Gothic"/>
            <w14:uncheckedState w14:val="2610" w14:font="MS Gothic"/>
          </w14:checkbox>
        </w:sdtPr>
        <w:sdtEndPr/>
        <w:sdtContent>
          <w:r>
            <w:rPr>
              <w:rFonts w:ascii="MS Gothic" w:eastAsia="MS Gothic" w:hAnsi="MS Gothic" w:cstheme="minorHAnsi" w:hint="eastAsia"/>
              <w:color w:val="auto"/>
              <w:lang w:val="en-US" w:eastAsia="ja-JP"/>
            </w:rPr>
            <w:t>☐</w:t>
          </w:r>
        </w:sdtContent>
      </w:sdt>
      <w:r>
        <w:rPr>
          <w:rFonts w:asciiTheme="minorHAnsi" w:eastAsiaTheme="majorEastAsia" w:hAnsiTheme="minorHAnsi" w:cstheme="minorHAnsi"/>
          <w:color w:val="auto"/>
          <w:lang w:val="en-US" w:eastAsia="ja-JP"/>
        </w:rPr>
        <w:t xml:space="preserve">      No</w:t>
      </w:r>
      <w:r>
        <w:rPr>
          <w:rFonts w:asciiTheme="minorHAnsi" w:eastAsiaTheme="majorEastAsia" w:hAnsiTheme="minorHAnsi" w:cstheme="minorHAnsi"/>
          <w:color w:val="auto"/>
          <w:lang w:val="en-US" w:eastAsia="ja-JP"/>
        </w:rPr>
        <w:br/>
      </w:r>
      <w:r w:rsidRPr="007533AC">
        <w:rPr>
          <w:rFonts w:asciiTheme="minorHAnsi" w:hAnsiTheme="minorHAnsi" w:cstheme="minorHAnsi"/>
        </w:rPr>
        <w:t>Please use this text box to expand on your answer.</w:t>
      </w:r>
      <w:r>
        <w:rPr>
          <w:rFonts w:asciiTheme="minorHAnsi" w:hAnsiTheme="minorHAnsi" w:cstheme="minorHAnsi"/>
        </w:rPr>
        <w:br/>
      </w:r>
      <w:r>
        <w:rPr>
          <w:rFonts w:asciiTheme="minorHAnsi" w:hAnsiTheme="minorHAnsi" w:cstheme="minorHAnsi"/>
        </w:rPr>
        <w:br/>
      </w:r>
      <w:r>
        <w:rPr>
          <w:rFonts w:asciiTheme="minorHAnsi" w:hAnsiTheme="minorHAnsi" w:cstheme="minorHAnsi"/>
        </w:rPr>
        <w:br/>
      </w:r>
    </w:p>
    <w:p w:rsidR="0089683D" w:rsidRDefault="0089683D" w:rsidP="0089683D">
      <w:pPr>
        <w:pStyle w:val="Default"/>
        <w:numPr>
          <w:ilvl w:val="0"/>
          <w:numId w:val="32"/>
        </w:numPr>
        <w:spacing w:after="120"/>
        <w:ind w:left="709"/>
        <w:rPr>
          <w:rFonts w:asciiTheme="minorHAnsi" w:eastAsiaTheme="majorEastAsia" w:hAnsiTheme="minorHAnsi" w:cstheme="minorHAnsi"/>
          <w:color w:val="auto"/>
          <w:lang w:val="en-US" w:eastAsia="ja-JP"/>
        </w:rPr>
      </w:pPr>
      <w:r>
        <w:rPr>
          <w:rFonts w:asciiTheme="minorHAnsi" w:hAnsiTheme="minorHAnsi" w:cstheme="minorHAnsi"/>
          <w:noProof/>
        </w:rPr>
        <mc:AlternateContent>
          <mc:Choice Requires="wps">
            <w:drawing>
              <wp:anchor distT="0" distB="0" distL="114300" distR="114300" simplePos="0" relativeHeight="251676672" behindDoc="0" locked="0" layoutInCell="1" allowOverlap="1" wp14:anchorId="683A161B" wp14:editId="176EECF1">
                <wp:simplePos x="0" y="0"/>
                <wp:positionH relativeFrom="column">
                  <wp:posOffset>466725</wp:posOffset>
                </wp:positionH>
                <wp:positionV relativeFrom="paragraph">
                  <wp:posOffset>800100</wp:posOffset>
                </wp:positionV>
                <wp:extent cx="5229225" cy="4286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5229225" cy="428625"/>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83A161B" id="Text Box 25" o:spid="_x0000_s1043" type="#_x0000_t202" style="position:absolute;left:0;text-align:left;margin-left:36.75pt;margin-top:63pt;width:411.75pt;height:33.7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" fillcolor="white [3201]" strokeweight=".5pt">
                <v:textbox>
                  <w:txbxContent>
                    <w:p w:rsidR="0089683D" w:rsidRDefault="0089683D" w:rsidP="0089683D"/>
                  </w:txbxContent>
                </v:textbox>
              </v:shape>
            </w:pict>
          </mc:Fallback>
        </mc:AlternateContent>
      </w:r>
      <w:r w:rsidRPr="00E02672">
        <w:rPr>
          <w:rFonts w:asciiTheme="minorHAnsi" w:hAnsiTheme="minorHAnsi" w:cstheme="minorHAnsi"/>
        </w:rPr>
        <w:t>For manufacturers –</w:t>
      </w:r>
      <w:r>
        <w:rPr>
          <w:rFonts w:asciiTheme="minorHAnsi" w:eastAsiaTheme="majorEastAsia" w:hAnsiTheme="minorHAnsi" w:cstheme="minorHAnsi"/>
          <w:color w:val="auto"/>
          <w:lang w:val="en-US" w:eastAsia="ja-JP"/>
        </w:rPr>
        <w:t xml:space="preserve"> in the absence of accredited test houses in the State can you estimate the impact on costs of having to test furniture in other EU Member States?</w:t>
      </w:r>
      <w:r>
        <w:rPr>
          <w:rFonts w:asciiTheme="minorHAnsi" w:eastAsiaTheme="majorEastAsia" w:hAnsiTheme="minorHAnsi" w:cstheme="minorHAnsi"/>
          <w:color w:val="auto"/>
          <w:lang w:val="en-US" w:eastAsia="ja-JP"/>
        </w:rPr>
        <w:br/>
      </w:r>
      <w:r>
        <w:rPr>
          <w:rFonts w:asciiTheme="minorHAnsi" w:eastAsiaTheme="majorEastAsia" w:hAnsiTheme="minorHAnsi" w:cstheme="minorHAnsi"/>
          <w:color w:val="auto"/>
          <w:lang w:val="en-US" w:eastAsia="ja-JP"/>
        </w:rPr>
        <w:br/>
      </w:r>
      <w:r w:rsidRPr="007533AC">
        <w:rPr>
          <w:rFonts w:asciiTheme="minorHAnsi" w:hAnsiTheme="minorHAnsi" w:cstheme="minorHAnsi"/>
        </w:rPr>
        <w:t>Please use this text box to expand on your answer.</w:t>
      </w:r>
      <w:r>
        <w:rPr>
          <w:rFonts w:asciiTheme="minorHAnsi" w:hAnsiTheme="minorHAnsi" w:cstheme="minorHAnsi"/>
        </w:rPr>
        <w:br/>
      </w:r>
      <w:r w:rsidRPr="00E02672">
        <w:rPr>
          <w:rFonts w:asciiTheme="minorHAnsi" w:eastAsiaTheme="majorEastAsia" w:hAnsiTheme="minorHAnsi" w:cstheme="minorHAnsi"/>
          <w:color w:val="auto"/>
          <w:lang w:val="en-US" w:eastAsia="ja-JP"/>
        </w:rPr>
        <w:br/>
      </w:r>
      <w:r w:rsidRPr="00E02672">
        <w:rPr>
          <w:rFonts w:asciiTheme="minorHAnsi" w:eastAsiaTheme="majorEastAsia" w:hAnsiTheme="minorHAnsi" w:cstheme="minorHAnsi"/>
          <w:color w:val="auto"/>
          <w:lang w:val="en-US" w:eastAsia="ja-JP"/>
        </w:rPr>
        <w:br/>
      </w:r>
      <w:r w:rsidRPr="00E02672">
        <w:rPr>
          <w:rFonts w:asciiTheme="minorHAnsi" w:eastAsiaTheme="majorEastAsia" w:hAnsiTheme="minorHAnsi" w:cstheme="minorHAnsi"/>
          <w:color w:val="auto"/>
          <w:lang w:val="en-US" w:eastAsia="ja-JP"/>
        </w:rPr>
        <w:br/>
      </w:r>
    </w:p>
    <w:p w:rsidR="0089683D" w:rsidRPr="00E02672" w:rsidRDefault="0089683D" w:rsidP="0089683D">
      <w:pPr>
        <w:pStyle w:val="Default"/>
        <w:numPr>
          <w:ilvl w:val="0"/>
          <w:numId w:val="32"/>
        </w:numPr>
        <w:spacing w:after="120"/>
        <w:ind w:left="709"/>
        <w:rPr>
          <w:rFonts w:asciiTheme="minorHAnsi" w:eastAsiaTheme="majorEastAsia" w:hAnsiTheme="minorHAnsi" w:cstheme="minorHAnsi"/>
          <w:color w:val="auto"/>
          <w:lang w:val="en-US" w:eastAsia="ja-JP"/>
        </w:rPr>
      </w:pPr>
      <w:r>
        <w:rPr>
          <w:rFonts w:asciiTheme="minorHAnsi" w:eastAsiaTheme="majorEastAsia" w:hAnsiTheme="minorHAnsi" w:cstheme="minorHAnsi"/>
          <w:noProof/>
          <w:color w:val="auto"/>
          <w:lang w:val="en-US" w:eastAsia="ja-JP"/>
        </w:rPr>
        <mc:AlternateContent>
          <mc:Choice Requires="wps">
            <w:drawing>
              <wp:anchor distT="0" distB="0" distL="114300" distR="114300" simplePos="0" relativeHeight="251677696" behindDoc="0" locked="0" layoutInCell="1" allowOverlap="1" wp14:anchorId="158498F1" wp14:editId="1AEC22A8">
                <wp:simplePos x="0" y="0"/>
                <wp:positionH relativeFrom="column">
                  <wp:posOffset>466725</wp:posOffset>
                </wp:positionH>
                <wp:positionV relativeFrom="paragraph">
                  <wp:posOffset>456565</wp:posOffset>
                </wp:positionV>
                <wp:extent cx="5286375" cy="47625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5286375" cy="476250"/>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8498F1" id="Text Box 24" o:spid="_x0000_s1044" type="#_x0000_t202" style="position:absolute;left:0;text-align:left;margin-left:36.75pt;margin-top:35.95pt;width:416.25pt;height:3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" fillcolor="white [3201]" strokeweight=".5pt">
                <v:textbox>
                  <w:txbxContent>
                    <w:p w:rsidR="0089683D" w:rsidRDefault="0089683D" w:rsidP="0089683D"/>
                  </w:txbxContent>
                </v:textbox>
              </v:shape>
            </w:pict>
          </mc:Fallback>
        </mc:AlternateContent>
      </w:r>
      <w:r w:rsidR="00684688">
        <w:rPr>
          <w:rFonts w:asciiTheme="minorHAnsi" w:hAnsiTheme="minorHAnsi" w:cstheme="minorHAnsi"/>
        </w:rPr>
        <w:t>If</w:t>
      </w:r>
      <w:r>
        <w:rPr>
          <w:rFonts w:asciiTheme="minorHAnsi" w:hAnsiTheme="minorHAnsi" w:cstheme="minorHAnsi"/>
        </w:rPr>
        <w:t xml:space="preserve"> you </w:t>
      </w:r>
      <w:r w:rsidR="00684688">
        <w:rPr>
          <w:rFonts w:asciiTheme="minorHAnsi" w:hAnsiTheme="minorHAnsi" w:cstheme="minorHAnsi"/>
        </w:rPr>
        <w:t xml:space="preserve">have </w:t>
      </w:r>
      <w:r>
        <w:rPr>
          <w:rFonts w:asciiTheme="minorHAnsi" w:hAnsiTheme="minorHAnsi" w:cstheme="minorHAnsi"/>
        </w:rPr>
        <w:t>any further comments on the testing procedure</w:t>
      </w:r>
      <w:r w:rsidR="00684688" w:rsidRPr="00684688">
        <w:rPr>
          <w:rFonts w:asciiTheme="minorHAnsi" w:hAnsiTheme="minorHAnsi" w:cstheme="minorHAnsi"/>
        </w:rPr>
        <w:t xml:space="preserve"> </w:t>
      </w:r>
      <w:r w:rsidR="00684688">
        <w:rPr>
          <w:rFonts w:asciiTheme="minorHAnsi" w:hAnsiTheme="minorHAnsi" w:cstheme="minorHAnsi"/>
        </w:rPr>
        <w:t>p</w:t>
      </w:r>
      <w:r w:rsidR="00684688" w:rsidRPr="007533AC">
        <w:rPr>
          <w:rFonts w:asciiTheme="minorHAnsi" w:hAnsiTheme="minorHAnsi" w:cstheme="minorHAnsi"/>
        </w:rPr>
        <w:t>lease use this text box to expand on your answer.</w:t>
      </w:r>
      <w:r>
        <w:rPr>
          <w:rFonts w:asciiTheme="minorHAnsi" w:hAnsiTheme="minorHAnsi" w:cstheme="minorHAnsi"/>
        </w:rPr>
        <w:br/>
      </w:r>
      <w:r>
        <w:rPr>
          <w:rFonts w:asciiTheme="minorHAnsi" w:hAnsiTheme="minorHAnsi" w:cstheme="minorHAnsi"/>
        </w:rPr>
        <w:br/>
      </w:r>
    </w:p>
    <w:p w:rsidR="0089683D" w:rsidRPr="00E02672" w:rsidRDefault="0089683D" w:rsidP="0089683D">
      <w:pPr>
        <w:pStyle w:val="ListParagraph"/>
        <w:numPr>
          <w:ilvl w:val="0"/>
          <w:numId w:val="32"/>
        </w:numPr>
        <w:rPr>
          <w:rFonts w:eastAsiaTheme="majorEastAsia" w:cstheme="minorHAnsi"/>
          <w:color w:val="B9D996" w:themeColor="accent1" w:themeTint="99"/>
          <w:sz w:val="24"/>
          <w:szCs w:val="24"/>
          <w:lang w:val="en-US" w:eastAsia="ja-JP"/>
        </w:rPr>
      </w:pPr>
      <w:r w:rsidRPr="00E02672">
        <w:rPr>
          <w:rFonts w:eastAsiaTheme="majorEastAsia" w:cstheme="minorHAnsi"/>
          <w:color w:val="B9D996" w:themeColor="accent1" w:themeTint="99"/>
          <w:lang w:val="en-US" w:eastAsia="ja-JP"/>
        </w:rPr>
        <w:br w:type="page"/>
      </w:r>
    </w:p>
    <w:p w:rsidR="0089683D" w:rsidRDefault="0089683D" w:rsidP="0089683D">
      <w:pPr>
        <w:pStyle w:val="Heading1"/>
        <w:keepNext/>
        <w:keepLines/>
        <w:pageBreakBefore w:val="0"/>
        <w:numPr>
          <w:ilvl w:val="0"/>
          <w:numId w:val="33"/>
        </w:numPr>
        <w:pBdr>
          <w:top w:val="none" w:sz="0" w:space="0" w:color="auto"/>
        </w:pBdr>
        <w:spacing w:after="0" w:line="259" w:lineRule="auto"/>
        <w:contextualSpacing w:val="0"/>
        <w:rPr>
          <w:rFonts w:eastAsia="Calibri"/>
        </w:rPr>
      </w:pPr>
      <w:r>
        <w:rPr>
          <w:rFonts w:eastAsia="Calibri"/>
        </w:rPr>
        <w:lastRenderedPageBreak/>
        <w:t>Labelling and Technical Files</w:t>
      </w:r>
    </w:p>
    <w:p w:rsidR="0089683D" w:rsidRDefault="0089683D" w:rsidP="0089683D">
      <w:pPr>
        <w:pStyle w:val="Heading2"/>
      </w:pPr>
      <w:r>
        <w:t>Labelling</w:t>
      </w:r>
    </w:p>
    <w:p w:rsidR="00B72A7F" w:rsidRPr="000C3A7D" w:rsidRDefault="0089683D" w:rsidP="00E42D3C">
      <w:pPr>
        <w:spacing w:after="120" w:line="240" w:lineRule="auto"/>
        <w:rPr>
          <w:rFonts w:cstheme="minorHAnsi"/>
          <w:sz w:val="24"/>
          <w:szCs w:val="24"/>
        </w:rPr>
      </w:pPr>
      <w:r w:rsidRPr="000C3A7D">
        <w:rPr>
          <w:rFonts w:cstheme="minorHAnsi"/>
          <w:sz w:val="24"/>
          <w:szCs w:val="24"/>
        </w:rPr>
        <w:t xml:space="preserve">The current Furniture Fire Regulations specify the use of both a permanent label (Regulation 4 of </w:t>
      </w:r>
      <w:r w:rsidRPr="000C3A7D">
        <w:rPr>
          <w:rFonts w:cstheme="minorHAnsi"/>
          <w:sz w:val="24"/>
          <w:szCs w:val="24"/>
          <w:lang w:eastAsia="en-IE"/>
        </w:rPr>
        <w:t>S.I No. 316/1995</w:t>
      </w:r>
      <w:r w:rsidR="00B72A7F" w:rsidRPr="000B295D">
        <w:rPr>
          <w:rStyle w:val="FootnoteReference"/>
          <w:rFonts w:cstheme="minorHAnsi"/>
          <w:sz w:val="20"/>
          <w:szCs w:val="20"/>
          <w:lang w:eastAsia="en-IE"/>
        </w:rPr>
        <w:footnoteReference w:id="8"/>
      </w:r>
      <w:r w:rsidRPr="000C3A7D">
        <w:rPr>
          <w:rFonts w:cstheme="minorHAnsi"/>
          <w:sz w:val="24"/>
          <w:szCs w:val="24"/>
          <w:lang w:eastAsia="en-IE"/>
        </w:rPr>
        <w:t xml:space="preserve">) </w:t>
      </w:r>
      <w:r w:rsidRPr="000C3A7D">
        <w:rPr>
          <w:rFonts w:cstheme="minorHAnsi"/>
          <w:sz w:val="24"/>
          <w:szCs w:val="24"/>
        </w:rPr>
        <w:t xml:space="preserve">and a display label (Regulation 5 of </w:t>
      </w:r>
      <w:r w:rsidRPr="000C3A7D">
        <w:rPr>
          <w:rFonts w:cstheme="minorHAnsi"/>
          <w:sz w:val="24"/>
          <w:szCs w:val="24"/>
          <w:lang w:eastAsia="en-IE"/>
        </w:rPr>
        <w:t>S.I No. 316/1995</w:t>
      </w:r>
      <w:r w:rsidR="00B72A7F" w:rsidRPr="000B295D">
        <w:rPr>
          <w:rStyle w:val="FootnoteReference"/>
          <w:rFonts w:cstheme="minorHAnsi"/>
          <w:sz w:val="20"/>
          <w:szCs w:val="20"/>
        </w:rPr>
        <w:footnoteReference w:id="9"/>
      </w:r>
      <w:r w:rsidRPr="000C3A7D">
        <w:rPr>
          <w:rFonts w:cstheme="minorHAnsi"/>
          <w:sz w:val="24"/>
          <w:szCs w:val="24"/>
          <w:lang w:eastAsia="en-IE"/>
        </w:rPr>
        <w:t>)</w:t>
      </w:r>
      <w:r w:rsidRPr="000C3A7D">
        <w:rPr>
          <w:rFonts w:cstheme="minorHAnsi"/>
          <w:sz w:val="24"/>
          <w:szCs w:val="24"/>
        </w:rPr>
        <w:t xml:space="preserve">. The current labels do not include any information about the type of flame-retardant chemicals used on furniture. </w:t>
      </w:r>
    </w:p>
    <w:p w:rsidR="0089683D" w:rsidRPr="000C3A7D" w:rsidRDefault="0089683D" w:rsidP="00E42D3C">
      <w:pPr>
        <w:spacing w:after="120" w:line="240" w:lineRule="auto"/>
        <w:rPr>
          <w:rFonts w:cstheme="minorHAnsi"/>
          <w:sz w:val="24"/>
          <w:szCs w:val="24"/>
        </w:rPr>
      </w:pPr>
      <w:r w:rsidRPr="000C3A7D">
        <w:rPr>
          <w:rFonts w:cstheme="minorHAnsi"/>
          <w:sz w:val="24"/>
          <w:szCs w:val="24"/>
        </w:rPr>
        <w:t xml:space="preserve">Given the complexity of modern supply chains, it may be appropriate to include accurate information about, for example, manufacturers, importers, distributors and wholesalers in order to help enforcement authorities to trace non-compliant products back to a place of manufacture. </w:t>
      </w:r>
    </w:p>
    <w:p w:rsidR="0089683D" w:rsidRDefault="0089683D" w:rsidP="00E42D3C">
      <w:pPr>
        <w:spacing w:after="120" w:line="240" w:lineRule="auto"/>
      </w:pPr>
      <w:r w:rsidRPr="000C3A7D">
        <w:rPr>
          <w:rFonts w:cstheme="minorHAnsi"/>
          <w:sz w:val="24"/>
          <w:szCs w:val="24"/>
        </w:rPr>
        <w:t>It may also be appropriate to consider whether a display label should still be required along with a permanent label as experience seems to show that consumers remove such display labels after purchase.</w:t>
      </w:r>
    </w:p>
    <w:p w:rsidR="0089683D" w:rsidRDefault="0089683D" w:rsidP="0089683D">
      <w:pPr>
        <w:pStyle w:val="Heading2"/>
      </w:pPr>
      <w:r>
        <w:t>Questions:</w:t>
      </w:r>
    </w:p>
    <w:p w:rsidR="0089683D" w:rsidRPr="000C3A7D" w:rsidRDefault="0089683D" w:rsidP="00E42D3C">
      <w:pPr>
        <w:pStyle w:val="ListParagraph"/>
        <w:numPr>
          <w:ilvl w:val="0"/>
          <w:numId w:val="34"/>
        </w:numPr>
        <w:spacing w:after="120" w:line="240" w:lineRule="auto"/>
        <w:ind w:left="714" w:hanging="357"/>
        <w:rPr>
          <w:sz w:val="24"/>
          <w:szCs w:val="24"/>
          <w:lang w:eastAsia="en-IE"/>
        </w:rPr>
      </w:pPr>
      <w:r w:rsidRPr="000C3A7D">
        <w:rPr>
          <w:rFonts w:eastAsiaTheme="majorEastAsia" w:cstheme="minorHAnsi"/>
          <w:noProof/>
          <w:sz w:val="24"/>
          <w:szCs w:val="24"/>
          <w:lang w:val="en-US" w:eastAsia="ja-JP"/>
        </w:rPr>
        <mc:AlternateContent>
          <mc:Choice Requires="wps">
            <w:drawing>
              <wp:anchor distT="0" distB="0" distL="114300" distR="114300" simplePos="0" relativeHeight="251679744" behindDoc="0" locked="0" layoutInCell="1" allowOverlap="1" wp14:anchorId="6FFA36FC" wp14:editId="6D1C44F9">
                <wp:simplePos x="0" y="0"/>
                <wp:positionH relativeFrom="column">
                  <wp:posOffset>457200</wp:posOffset>
                </wp:positionH>
                <wp:positionV relativeFrom="paragraph">
                  <wp:posOffset>981075</wp:posOffset>
                </wp:positionV>
                <wp:extent cx="5286375" cy="47625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5286375" cy="476250"/>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FA36FC" id="Text Box 29" o:spid="_x0000_s1045" type="#_x0000_t202" style="position:absolute;left:0;text-align:left;margin-left:36pt;margin-top:77.25pt;width:416.25pt;height:3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" fillcolor="white [3201]" strokeweight=".5pt">
                <v:textbox>
                  <w:txbxContent>
                    <w:p w:rsidR="0089683D" w:rsidRDefault="0089683D" w:rsidP="0089683D"/>
                  </w:txbxContent>
                </v:textbox>
              </v:shape>
            </w:pict>
          </mc:Fallback>
        </mc:AlternateContent>
      </w:r>
      <w:r w:rsidRPr="000C3A7D">
        <w:rPr>
          <w:sz w:val="24"/>
          <w:szCs w:val="24"/>
          <w:lang w:eastAsia="en-IE"/>
        </w:rPr>
        <w:t>Do you agree that the current labelling requirements (both permanent and display labels) are sufficient from an enforcement and informative point of view?</w:t>
      </w:r>
      <w:r w:rsidRPr="000C3A7D">
        <w:rPr>
          <w:sz w:val="24"/>
          <w:szCs w:val="24"/>
          <w:lang w:eastAsia="en-IE"/>
        </w:rPr>
        <w:br/>
      </w:r>
      <w:sdt>
        <w:sdtPr>
          <w:rPr>
            <w:sz w:val="24"/>
            <w:szCs w:val="24"/>
            <w:lang w:eastAsia="en-IE"/>
          </w:rPr>
          <w:id w:val="674080266"/>
          <w14:checkbox>
            <w14:checked w14:val="0"/>
            <w14:checkedState w14:val="2612" w14:font="MS Gothic"/>
            <w14:uncheckedState w14:val="2610" w14:font="MS Gothic"/>
          </w14:checkbox>
        </w:sdtPr>
        <w:sdtEndPr/>
        <w:sdtContent>
          <w:r w:rsidRPr="000C3A7D">
            <w:rPr>
              <w:rFonts w:ascii="MS Gothic" w:eastAsia="MS Gothic" w:hAnsi="MS Gothic" w:hint="eastAsia"/>
              <w:sz w:val="24"/>
              <w:szCs w:val="24"/>
              <w:lang w:eastAsia="en-IE"/>
            </w:rPr>
            <w:t>☐</w:t>
          </w:r>
        </w:sdtContent>
      </w:sdt>
      <w:r w:rsidRPr="000C3A7D">
        <w:rPr>
          <w:sz w:val="24"/>
          <w:szCs w:val="24"/>
          <w:lang w:eastAsia="en-IE"/>
        </w:rPr>
        <w:t xml:space="preserve">     Yes</w:t>
      </w:r>
      <w:r w:rsidRPr="000C3A7D">
        <w:rPr>
          <w:sz w:val="24"/>
          <w:szCs w:val="24"/>
          <w:lang w:eastAsia="en-IE"/>
        </w:rPr>
        <w:br/>
      </w:r>
      <w:sdt>
        <w:sdtPr>
          <w:rPr>
            <w:sz w:val="24"/>
            <w:szCs w:val="24"/>
            <w:lang w:eastAsia="en-IE"/>
          </w:rPr>
          <w:id w:val="840887468"/>
          <w14:checkbox>
            <w14:checked w14:val="0"/>
            <w14:checkedState w14:val="2612" w14:font="MS Gothic"/>
            <w14:uncheckedState w14:val="2610" w14:font="MS Gothic"/>
          </w14:checkbox>
        </w:sdtPr>
        <w:sdtEndPr/>
        <w:sdtContent>
          <w:r w:rsidRPr="000C3A7D">
            <w:rPr>
              <w:rFonts w:ascii="MS Gothic" w:eastAsia="MS Gothic" w:hAnsi="MS Gothic" w:hint="eastAsia"/>
              <w:sz w:val="24"/>
              <w:szCs w:val="24"/>
              <w:lang w:eastAsia="en-IE"/>
            </w:rPr>
            <w:t>☐</w:t>
          </w:r>
        </w:sdtContent>
      </w:sdt>
      <w:r w:rsidRPr="000C3A7D">
        <w:rPr>
          <w:sz w:val="24"/>
          <w:szCs w:val="24"/>
          <w:lang w:eastAsia="en-IE"/>
        </w:rPr>
        <w:t xml:space="preserve">     No</w:t>
      </w:r>
      <w:r w:rsidRPr="000C3A7D">
        <w:rPr>
          <w:sz w:val="24"/>
          <w:szCs w:val="24"/>
          <w:lang w:eastAsia="en-IE"/>
        </w:rPr>
        <w:br/>
        <w:t>Please use this text box to expand on your answer.</w:t>
      </w:r>
      <w:r w:rsidRPr="000C3A7D">
        <w:rPr>
          <w:sz w:val="24"/>
          <w:szCs w:val="24"/>
          <w:lang w:eastAsia="en-IE"/>
        </w:rPr>
        <w:br/>
      </w:r>
      <w:r w:rsidRPr="000C3A7D">
        <w:rPr>
          <w:sz w:val="24"/>
          <w:szCs w:val="24"/>
          <w:lang w:eastAsia="en-IE"/>
        </w:rPr>
        <w:br/>
      </w:r>
      <w:r w:rsidRPr="000C3A7D">
        <w:rPr>
          <w:sz w:val="24"/>
          <w:szCs w:val="24"/>
          <w:lang w:eastAsia="en-IE"/>
        </w:rPr>
        <w:br/>
      </w:r>
    </w:p>
    <w:p w:rsidR="00B72A7F" w:rsidRPr="000C3A7D" w:rsidRDefault="0089683D" w:rsidP="00E42D3C">
      <w:pPr>
        <w:pStyle w:val="ListParagraph"/>
        <w:numPr>
          <w:ilvl w:val="0"/>
          <w:numId w:val="34"/>
        </w:numPr>
        <w:spacing w:after="120" w:line="240" w:lineRule="auto"/>
        <w:ind w:left="714" w:hanging="357"/>
        <w:rPr>
          <w:sz w:val="24"/>
          <w:szCs w:val="24"/>
          <w:lang w:eastAsia="en-IE"/>
        </w:rPr>
      </w:pPr>
      <w:r w:rsidRPr="000C3A7D">
        <w:rPr>
          <w:rFonts w:eastAsiaTheme="majorEastAsia" w:cstheme="minorHAnsi"/>
          <w:noProof/>
          <w:sz w:val="24"/>
          <w:szCs w:val="24"/>
          <w:lang w:val="en-US" w:eastAsia="ja-JP"/>
        </w:rPr>
        <mc:AlternateContent>
          <mc:Choice Requires="wps">
            <w:drawing>
              <wp:anchor distT="0" distB="0" distL="114300" distR="114300" simplePos="0" relativeHeight="251680768" behindDoc="0" locked="0" layoutInCell="1" allowOverlap="1" wp14:anchorId="708F0628" wp14:editId="39EC168E">
                <wp:simplePos x="0" y="0"/>
                <wp:positionH relativeFrom="column">
                  <wp:posOffset>457200</wp:posOffset>
                </wp:positionH>
                <wp:positionV relativeFrom="paragraph">
                  <wp:posOffset>989965</wp:posOffset>
                </wp:positionV>
                <wp:extent cx="5286375" cy="4762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5286375" cy="476250"/>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08F0628" id="Text Box 30" o:spid="_x0000_s1046" type="#_x0000_t202" style="position:absolute;left:0;text-align:left;margin-left:36pt;margin-top:77.95pt;width:416.25pt;height:37.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" fillcolor="white [3201]" strokeweight=".5pt">
                <v:textbox>
                  <w:txbxContent>
                    <w:p w:rsidR="0089683D" w:rsidRDefault="0089683D" w:rsidP="0089683D"/>
                  </w:txbxContent>
                </v:textbox>
              </v:shape>
            </w:pict>
          </mc:Fallback>
        </mc:AlternateContent>
      </w:r>
      <w:r w:rsidRPr="000C3A7D">
        <w:rPr>
          <w:sz w:val="24"/>
          <w:szCs w:val="24"/>
          <w:lang w:eastAsia="en-IE"/>
        </w:rPr>
        <w:t>If you do not agree with the current labelling requirements, would you consider that a permanent label is sufficient without a need for a display label?</w:t>
      </w:r>
      <w:r w:rsidRPr="000C3A7D">
        <w:rPr>
          <w:sz w:val="24"/>
          <w:szCs w:val="24"/>
          <w:lang w:eastAsia="en-IE"/>
        </w:rPr>
        <w:br/>
      </w:r>
      <w:sdt>
        <w:sdtPr>
          <w:rPr>
            <w:rFonts w:ascii="MS Gothic" w:eastAsia="MS Gothic" w:hAnsi="MS Gothic"/>
            <w:sz w:val="24"/>
            <w:szCs w:val="24"/>
            <w:lang w:eastAsia="en-IE"/>
          </w:rPr>
          <w:id w:val="-821507034"/>
          <w14:checkbox>
            <w14:checked w14:val="0"/>
            <w14:checkedState w14:val="2612" w14:font="MS Gothic"/>
            <w14:uncheckedState w14:val="2610" w14:font="MS Gothic"/>
          </w14:checkbox>
        </w:sdtPr>
        <w:sdtEndPr/>
        <w:sdtContent>
          <w:r w:rsidRPr="000C3A7D">
            <w:rPr>
              <w:rFonts w:ascii="MS Gothic" w:eastAsia="MS Gothic" w:hAnsi="MS Gothic" w:hint="eastAsia"/>
              <w:sz w:val="24"/>
              <w:szCs w:val="24"/>
              <w:lang w:eastAsia="en-IE"/>
            </w:rPr>
            <w:t>☐</w:t>
          </w:r>
        </w:sdtContent>
      </w:sdt>
      <w:r w:rsidRPr="000C3A7D">
        <w:rPr>
          <w:sz w:val="24"/>
          <w:szCs w:val="24"/>
          <w:lang w:eastAsia="en-IE"/>
        </w:rPr>
        <w:t xml:space="preserve">     Yes</w:t>
      </w:r>
      <w:r w:rsidRPr="000C3A7D">
        <w:rPr>
          <w:sz w:val="24"/>
          <w:szCs w:val="24"/>
          <w:lang w:eastAsia="en-IE"/>
        </w:rPr>
        <w:br/>
      </w:r>
      <w:sdt>
        <w:sdtPr>
          <w:rPr>
            <w:rFonts w:ascii="MS Gothic" w:eastAsia="MS Gothic" w:hAnsi="MS Gothic"/>
            <w:sz w:val="24"/>
            <w:szCs w:val="24"/>
            <w:lang w:eastAsia="en-IE"/>
          </w:rPr>
          <w:id w:val="909663374"/>
          <w14:checkbox>
            <w14:checked w14:val="0"/>
            <w14:checkedState w14:val="2612" w14:font="MS Gothic"/>
            <w14:uncheckedState w14:val="2610" w14:font="MS Gothic"/>
          </w14:checkbox>
        </w:sdtPr>
        <w:sdtEndPr/>
        <w:sdtContent>
          <w:r w:rsidRPr="000C3A7D">
            <w:rPr>
              <w:rFonts w:ascii="MS Gothic" w:eastAsia="MS Gothic" w:hAnsi="MS Gothic" w:hint="eastAsia"/>
              <w:sz w:val="24"/>
              <w:szCs w:val="24"/>
              <w:lang w:eastAsia="en-IE"/>
            </w:rPr>
            <w:t>☐</w:t>
          </w:r>
        </w:sdtContent>
      </w:sdt>
      <w:r w:rsidRPr="000C3A7D">
        <w:rPr>
          <w:sz w:val="24"/>
          <w:szCs w:val="24"/>
          <w:lang w:eastAsia="en-IE"/>
        </w:rPr>
        <w:t xml:space="preserve">     No</w:t>
      </w:r>
      <w:r w:rsidRPr="000C3A7D">
        <w:rPr>
          <w:sz w:val="24"/>
          <w:szCs w:val="24"/>
          <w:lang w:eastAsia="en-IE"/>
        </w:rPr>
        <w:br/>
        <w:t>Please use this text box to expand on your answer.</w:t>
      </w:r>
      <w:r w:rsidR="00E42D3C">
        <w:rPr>
          <w:sz w:val="24"/>
          <w:szCs w:val="24"/>
          <w:lang w:eastAsia="en-IE"/>
        </w:rPr>
        <w:br/>
      </w:r>
      <w:r w:rsidR="00E42D3C">
        <w:rPr>
          <w:sz w:val="24"/>
          <w:szCs w:val="24"/>
          <w:lang w:eastAsia="en-IE"/>
        </w:rPr>
        <w:br/>
      </w:r>
      <w:r w:rsidR="00E42D3C">
        <w:rPr>
          <w:sz w:val="24"/>
          <w:szCs w:val="24"/>
          <w:lang w:eastAsia="en-IE"/>
        </w:rPr>
        <w:br/>
      </w:r>
      <w:r w:rsidR="00E42D3C">
        <w:rPr>
          <w:sz w:val="24"/>
          <w:szCs w:val="24"/>
          <w:lang w:eastAsia="en-IE"/>
        </w:rPr>
        <w:br/>
      </w:r>
      <w:r w:rsidR="00B72A7F" w:rsidRPr="000C3A7D">
        <w:rPr>
          <w:sz w:val="24"/>
          <w:szCs w:val="24"/>
          <w:lang w:eastAsia="en-IE"/>
        </w:rPr>
        <w:br/>
      </w:r>
      <w:r w:rsidR="00B72A7F" w:rsidRPr="000C3A7D">
        <w:rPr>
          <w:sz w:val="24"/>
          <w:szCs w:val="24"/>
          <w:lang w:eastAsia="en-IE"/>
        </w:rPr>
        <w:br/>
      </w:r>
      <w:r w:rsidR="00B72A7F" w:rsidRPr="000C3A7D">
        <w:rPr>
          <w:sz w:val="24"/>
          <w:szCs w:val="24"/>
          <w:lang w:eastAsia="en-IE"/>
        </w:rPr>
        <w:br/>
      </w:r>
    </w:p>
    <w:p w:rsidR="00B72A7F" w:rsidRPr="000C3A7D" w:rsidRDefault="00B72A7F" w:rsidP="00E42D3C">
      <w:pPr>
        <w:pStyle w:val="ListParagraph"/>
        <w:numPr>
          <w:ilvl w:val="0"/>
          <w:numId w:val="34"/>
        </w:numPr>
        <w:spacing w:after="120" w:line="240" w:lineRule="auto"/>
        <w:ind w:left="714" w:hanging="357"/>
        <w:rPr>
          <w:sz w:val="24"/>
          <w:szCs w:val="24"/>
          <w:lang w:eastAsia="en-IE"/>
        </w:rPr>
      </w:pPr>
      <w:r w:rsidRPr="000C3A7D">
        <w:rPr>
          <w:rFonts w:eastAsiaTheme="majorEastAsia" w:cstheme="minorHAnsi"/>
          <w:noProof/>
          <w:sz w:val="24"/>
          <w:szCs w:val="24"/>
          <w:lang w:val="en-US" w:eastAsia="ja-JP"/>
        </w:rPr>
        <w:lastRenderedPageBreak/>
        <mc:AlternateContent>
          <mc:Choice Requires="wps">
            <w:drawing>
              <wp:anchor distT="0" distB="0" distL="114300" distR="114300" simplePos="0" relativeHeight="251686912" behindDoc="0" locked="0" layoutInCell="1" allowOverlap="1" wp14:anchorId="312A2053" wp14:editId="3826E8B8">
                <wp:simplePos x="0" y="0"/>
                <wp:positionH relativeFrom="column">
                  <wp:posOffset>457200</wp:posOffset>
                </wp:positionH>
                <wp:positionV relativeFrom="paragraph">
                  <wp:posOffset>589280</wp:posOffset>
                </wp:positionV>
                <wp:extent cx="5286375" cy="476250"/>
                <wp:effectExtent l="0" t="0" r="28575" b="19050"/>
                <wp:wrapNone/>
                <wp:docPr id="196" name="Text Box 196"/>
                <wp:cNvGraphicFramePr/>
                <a:graphic xmlns:a="http://schemas.openxmlformats.org/drawingml/2006/main">
                  <a:graphicData uri="http://schemas.microsoft.com/office/word/2010/wordprocessingShape">
                    <wps:wsp>
                      <wps:cNvSpPr txBox="1"/>
                      <wps:spPr>
                        <a:xfrm>
                          <a:off x="0" y="0"/>
                          <a:ext cx="5286375" cy="476250"/>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12A2053" id="Text Box 196" o:spid="_x0000_s1047" type="#_x0000_t202" style="position:absolute;left:0;text-align:left;margin-left:36pt;margin-top:46.4pt;width:416.25pt;height:3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" fillcolor="white [3201]" strokeweight=".5pt">
                <v:textbox>
                  <w:txbxContent>
                    <w:p w:rsidR="0089683D" w:rsidRDefault="0089683D" w:rsidP="0089683D"/>
                  </w:txbxContent>
                </v:textbox>
              </v:shape>
            </w:pict>
          </mc:Fallback>
        </mc:AlternateContent>
      </w:r>
      <w:r w:rsidR="0089683D" w:rsidRPr="000C3A7D">
        <w:rPr>
          <w:sz w:val="24"/>
          <w:szCs w:val="24"/>
          <w:lang w:eastAsia="en-IE"/>
        </w:rPr>
        <w:t>What sort of information should a label (permanent or display label) contain in order to inform consumers on the safety aspects of the product?</w:t>
      </w:r>
      <w:r w:rsidR="0089683D" w:rsidRPr="000C3A7D">
        <w:rPr>
          <w:sz w:val="24"/>
          <w:szCs w:val="24"/>
          <w:lang w:eastAsia="en-IE"/>
        </w:rPr>
        <w:br/>
        <w:t>Please use this text box to expand on your answer.</w:t>
      </w:r>
      <w:r w:rsidR="000C3A7D" w:rsidRPr="000C3A7D">
        <w:rPr>
          <w:sz w:val="24"/>
          <w:szCs w:val="24"/>
          <w:lang w:eastAsia="en-IE"/>
        </w:rPr>
        <w:br/>
      </w:r>
      <w:r w:rsidR="000C3A7D" w:rsidRPr="000C3A7D">
        <w:rPr>
          <w:sz w:val="24"/>
          <w:szCs w:val="24"/>
          <w:lang w:eastAsia="en-IE"/>
        </w:rPr>
        <w:br/>
      </w:r>
      <w:r w:rsidRPr="000C3A7D">
        <w:rPr>
          <w:sz w:val="24"/>
          <w:szCs w:val="24"/>
          <w:lang w:eastAsia="en-IE"/>
        </w:rPr>
        <w:br/>
      </w:r>
    </w:p>
    <w:p w:rsidR="0089683D" w:rsidRDefault="000C3A7D" w:rsidP="00E42D3C">
      <w:pPr>
        <w:pStyle w:val="ListParagraph"/>
        <w:numPr>
          <w:ilvl w:val="0"/>
          <w:numId w:val="34"/>
        </w:numPr>
        <w:spacing w:after="120" w:line="240" w:lineRule="auto"/>
        <w:ind w:left="714" w:hanging="357"/>
        <w:rPr>
          <w:lang w:eastAsia="en-IE"/>
        </w:rPr>
      </w:pPr>
      <w:r>
        <w:rPr>
          <w:rFonts w:eastAsiaTheme="majorEastAsia" w:cstheme="minorHAnsi"/>
          <w:noProof/>
          <w:lang w:val="en-US" w:eastAsia="ja-JP"/>
        </w:rPr>
        <mc:AlternateContent>
          <mc:Choice Requires="wps">
            <w:drawing>
              <wp:anchor distT="0" distB="0" distL="114300" distR="114300" simplePos="0" relativeHeight="251681792" behindDoc="0" locked="0" layoutInCell="1" allowOverlap="1" wp14:anchorId="47BAA925" wp14:editId="5EF7C329">
                <wp:simplePos x="0" y="0"/>
                <wp:positionH relativeFrom="column">
                  <wp:posOffset>457200</wp:posOffset>
                </wp:positionH>
                <wp:positionV relativeFrom="paragraph">
                  <wp:posOffset>971550</wp:posOffset>
                </wp:positionV>
                <wp:extent cx="5286375" cy="476250"/>
                <wp:effectExtent l="0" t="0" r="28575" b="19050"/>
                <wp:wrapNone/>
                <wp:docPr id="31" name="Text Box 31"/>
                <wp:cNvGraphicFramePr/>
                <a:graphic xmlns:a="http://schemas.openxmlformats.org/drawingml/2006/main">
                  <a:graphicData uri="http://schemas.microsoft.com/office/word/2010/wordprocessingShape">
                    <wps:wsp>
                      <wps:cNvSpPr txBox="1"/>
                      <wps:spPr>
                        <a:xfrm>
                          <a:off x="0" y="0"/>
                          <a:ext cx="5286375" cy="476250"/>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7BAA925" id="Text Box 31" o:spid="_x0000_s1048" type="#_x0000_t202" style="position:absolute;left:0;text-align:left;margin-left:36pt;margin-top:76.5pt;width:416.25pt;height:37.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" fillcolor="white [3201]" strokeweight=".5pt">
                <v:textbox>
                  <w:txbxContent>
                    <w:p w:rsidR="0089683D" w:rsidRDefault="0089683D" w:rsidP="0089683D"/>
                  </w:txbxContent>
                </v:textbox>
              </v:shape>
            </w:pict>
          </mc:Fallback>
        </mc:AlternateContent>
      </w:r>
      <w:r w:rsidR="0089683D" w:rsidRPr="000C3A7D">
        <w:rPr>
          <w:sz w:val="24"/>
          <w:szCs w:val="24"/>
          <w:lang w:eastAsia="en-IE"/>
        </w:rPr>
        <w:t>Should a label contain information on the types of flame retardants contained in furniture if such flame retardants are used?</w:t>
      </w:r>
      <w:r w:rsidR="0089683D" w:rsidRPr="000C3A7D">
        <w:rPr>
          <w:sz w:val="24"/>
          <w:szCs w:val="24"/>
          <w:lang w:eastAsia="en-IE"/>
        </w:rPr>
        <w:br/>
      </w:r>
      <w:sdt>
        <w:sdtPr>
          <w:rPr>
            <w:rFonts w:ascii="MS Gothic" w:eastAsia="MS Gothic" w:hAnsi="MS Gothic"/>
            <w:sz w:val="24"/>
            <w:szCs w:val="24"/>
            <w:lang w:eastAsia="en-IE"/>
          </w:rPr>
          <w:id w:val="-396443530"/>
          <w14:checkbox>
            <w14:checked w14:val="0"/>
            <w14:checkedState w14:val="2612" w14:font="MS Gothic"/>
            <w14:uncheckedState w14:val="2610" w14:font="MS Gothic"/>
          </w14:checkbox>
        </w:sdtPr>
        <w:sdtEndPr/>
        <w:sdtContent>
          <w:r w:rsidR="0089683D" w:rsidRPr="000C3A7D">
            <w:rPr>
              <w:rFonts w:ascii="MS Gothic" w:eastAsia="MS Gothic" w:hAnsi="MS Gothic" w:hint="eastAsia"/>
              <w:sz w:val="24"/>
              <w:szCs w:val="24"/>
              <w:lang w:eastAsia="en-IE"/>
            </w:rPr>
            <w:t>☐</w:t>
          </w:r>
        </w:sdtContent>
      </w:sdt>
      <w:r w:rsidR="0089683D" w:rsidRPr="000C3A7D">
        <w:rPr>
          <w:sz w:val="24"/>
          <w:szCs w:val="24"/>
          <w:lang w:eastAsia="en-IE"/>
        </w:rPr>
        <w:t xml:space="preserve">     Yes</w:t>
      </w:r>
      <w:r w:rsidR="0089683D" w:rsidRPr="000C3A7D">
        <w:rPr>
          <w:sz w:val="24"/>
          <w:szCs w:val="24"/>
          <w:lang w:eastAsia="en-IE"/>
        </w:rPr>
        <w:br/>
      </w:r>
      <w:sdt>
        <w:sdtPr>
          <w:rPr>
            <w:rFonts w:ascii="MS Gothic" w:eastAsia="MS Gothic" w:hAnsi="MS Gothic"/>
            <w:sz w:val="24"/>
            <w:szCs w:val="24"/>
            <w:lang w:eastAsia="en-IE"/>
          </w:rPr>
          <w:id w:val="-1138884937"/>
          <w14:checkbox>
            <w14:checked w14:val="0"/>
            <w14:checkedState w14:val="2612" w14:font="MS Gothic"/>
            <w14:uncheckedState w14:val="2610" w14:font="MS Gothic"/>
          </w14:checkbox>
        </w:sdtPr>
        <w:sdtEndPr/>
        <w:sdtContent>
          <w:r w:rsidR="0089683D" w:rsidRPr="000C3A7D">
            <w:rPr>
              <w:rFonts w:ascii="MS Gothic" w:eastAsia="MS Gothic" w:hAnsi="MS Gothic" w:hint="eastAsia"/>
              <w:sz w:val="24"/>
              <w:szCs w:val="24"/>
              <w:lang w:eastAsia="en-IE"/>
            </w:rPr>
            <w:t>☐</w:t>
          </w:r>
        </w:sdtContent>
      </w:sdt>
      <w:r w:rsidR="0089683D" w:rsidRPr="000C3A7D">
        <w:rPr>
          <w:sz w:val="24"/>
          <w:szCs w:val="24"/>
          <w:lang w:eastAsia="en-IE"/>
        </w:rPr>
        <w:t xml:space="preserve">     No</w:t>
      </w:r>
      <w:r w:rsidR="0089683D" w:rsidRPr="000C3A7D">
        <w:rPr>
          <w:sz w:val="24"/>
          <w:szCs w:val="24"/>
          <w:lang w:eastAsia="en-IE"/>
        </w:rPr>
        <w:br/>
        <w:t>Please use this text box to expand on your answer.</w:t>
      </w:r>
      <w:r>
        <w:rPr>
          <w:sz w:val="24"/>
          <w:szCs w:val="24"/>
          <w:lang w:eastAsia="en-IE"/>
        </w:rPr>
        <w:br/>
      </w:r>
      <w:r w:rsidR="0089683D">
        <w:rPr>
          <w:lang w:eastAsia="en-IE"/>
        </w:rPr>
        <w:br/>
      </w:r>
      <w:r w:rsidR="0089683D">
        <w:rPr>
          <w:lang w:eastAsia="en-IE"/>
        </w:rPr>
        <w:br/>
      </w:r>
    </w:p>
    <w:p w:rsidR="0089683D" w:rsidRPr="000C3A7D" w:rsidRDefault="0089683D" w:rsidP="003047AC">
      <w:pPr>
        <w:pStyle w:val="ListParagraph"/>
        <w:numPr>
          <w:ilvl w:val="0"/>
          <w:numId w:val="34"/>
        </w:numPr>
        <w:spacing w:after="120" w:line="240" w:lineRule="auto"/>
        <w:ind w:left="714" w:hanging="357"/>
        <w:rPr>
          <w:sz w:val="24"/>
          <w:szCs w:val="24"/>
          <w:lang w:eastAsia="en-IE"/>
        </w:rPr>
      </w:pPr>
      <w:r w:rsidRPr="000C3A7D">
        <w:rPr>
          <w:rFonts w:eastAsiaTheme="majorEastAsia" w:cstheme="minorHAnsi"/>
          <w:noProof/>
          <w:sz w:val="24"/>
          <w:szCs w:val="24"/>
          <w:lang w:val="en-US" w:eastAsia="ja-JP"/>
        </w:rPr>
        <mc:AlternateContent>
          <mc:Choice Requires="wps">
            <w:drawing>
              <wp:anchor distT="0" distB="0" distL="114300" distR="114300" simplePos="0" relativeHeight="251682816" behindDoc="0" locked="0" layoutInCell="1" allowOverlap="1" wp14:anchorId="6206EA1D" wp14:editId="3E503BCB">
                <wp:simplePos x="0" y="0"/>
                <wp:positionH relativeFrom="column">
                  <wp:posOffset>457200</wp:posOffset>
                </wp:positionH>
                <wp:positionV relativeFrom="paragraph">
                  <wp:posOffset>1014095</wp:posOffset>
                </wp:positionV>
                <wp:extent cx="5286375" cy="476250"/>
                <wp:effectExtent l="0" t="0" r="28575" b="19050"/>
                <wp:wrapNone/>
                <wp:docPr id="192" name="Text Box 192"/>
                <wp:cNvGraphicFramePr/>
                <a:graphic xmlns:a="http://schemas.openxmlformats.org/drawingml/2006/main">
                  <a:graphicData uri="http://schemas.microsoft.com/office/word/2010/wordprocessingShape">
                    <wps:wsp>
                      <wps:cNvSpPr txBox="1"/>
                      <wps:spPr>
                        <a:xfrm>
                          <a:off x="0" y="0"/>
                          <a:ext cx="5286375" cy="476250"/>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206EA1D" id="Text Box 192" o:spid="_x0000_s1049" type="#_x0000_t202" style="position:absolute;left:0;text-align:left;margin-left:36pt;margin-top:79.85pt;width:416.25pt;height:37.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" fillcolor="white [3201]" strokeweight=".5pt">
                <v:textbox>
                  <w:txbxContent>
                    <w:p w:rsidR="0089683D" w:rsidRDefault="0089683D" w:rsidP="0089683D"/>
                  </w:txbxContent>
                </v:textbox>
              </v:shape>
            </w:pict>
          </mc:Fallback>
        </mc:AlternateContent>
      </w:r>
      <w:r w:rsidRPr="000C3A7D">
        <w:rPr>
          <w:sz w:val="24"/>
          <w:szCs w:val="24"/>
          <w:lang w:eastAsia="en-IE"/>
        </w:rPr>
        <w:t>Should a label contain relevant information about manufacturers or importers for traceability purposes?</w:t>
      </w:r>
      <w:r w:rsidRPr="000C3A7D">
        <w:rPr>
          <w:sz w:val="24"/>
          <w:szCs w:val="24"/>
          <w:lang w:eastAsia="en-IE"/>
        </w:rPr>
        <w:br/>
      </w:r>
      <w:sdt>
        <w:sdtPr>
          <w:rPr>
            <w:sz w:val="24"/>
            <w:szCs w:val="24"/>
            <w:lang w:eastAsia="en-IE"/>
          </w:rPr>
          <w:id w:val="-1230385423"/>
          <w14:checkbox>
            <w14:checked w14:val="0"/>
            <w14:checkedState w14:val="2612" w14:font="MS Gothic"/>
            <w14:uncheckedState w14:val="2610" w14:font="MS Gothic"/>
          </w14:checkbox>
        </w:sdtPr>
        <w:sdtEndPr/>
        <w:sdtContent>
          <w:r w:rsidRPr="000C3A7D">
            <w:rPr>
              <w:rFonts w:ascii="MS Gothic" w:eastAsia="MS Gothic" w:hAnsi="MS Gothic" w:hint="eastAsia"/>
              <w:sz w:val="24"/>
              <w:szCs w:val="24"/>
              <w:lang w:eastAsia="en-IE"/>
            </w:rPr>
            <w:t>☐</w:t>
          </w:r>
        </w:sdtContent>
      </w:sdt>
      <w:r w:rsidRPr="000C3A7D">
        <w:rPr>
          <w:sz w:val="24"/>
          <w:szCs w:val="24"/>
          <w:lang w:eastAsia="en-IE"/>
        </w:rPr>
        <w:t xml:space="preserve">     Yes</w:t>
      </w:r>
      <w:r w:rsidRPr="000C3A7D">
        <w:rPr>
          <w:sz w:val="24"/>
          <w:szCs w:val="24"/>
          <w:lang w:eastAsia="en-IE"/>
        </w:rPr>
        <w:br/>
      </w:r>
      <w:sdt>
        <w:sdtPr>
          <w:rPr>
            <w:sz w:val="24"/>
            <w:szCs w:val="24"/>
            <w:lang w:eastAsia="en-IE"/>
          </w:rPr>
          <w:id w:val="-314023652"/>
          <w14:checkbox>
            <w14:checked w14:val="0"/>
            <w14:checkedState w14:val="2612" w14:font="MS Gothic"/>
            <w14:uncheckedState w14:val="2610" w14:font="MS Gothic"/>
          </w14:checkbox>
        </w:sdtPr>
        <w:sdtEndPr/>
        <w:sdtContent>
          <w:r w:rsidRPr="000C3A7D">
            <w:rPr>
              <w:rFonts w:ascii="MS Gothic" w:eastAsia="MS Gothic" w:hAnsi="MS Gothic" w:hint="eastAsia"/>
              <w:sz w:val="24"/>
              <w:szCs w:val="24"/>
              <w:lang w:eastAsia="en-IE"/>
            </w:rPr>
            <w:t>☐</w:t>
          </w:r>
        </w:sdtContent>
      </w:sdt>
      <w:r w:rsidRPr="000C3A7D">
        <w:rPr>
          <w:sz w:val="24"/>
          <w:szCs w:val="24"/>
          <w:lang w:eastAsia="en-IE"/>
        </w:rPr>
        <w:t xml:space="preserve">     No</w:t>
      </w:r>
      <w:r w:rsidRPr="000C3A7D">
        <w:rPr>
          <w:sz w:val="24"/>
          <w:szCs w:val="24"/>
          <w:lang w:eastAsia="en-IE"/>
        </w:rPr>
        <w:br/>
        <w:t>Please use this text box to expand on your answer.</w:t>
      </w:r>
      <w:r w:rsidRPr="000C3A7D">
        <w:rPr>
          <w:sz w:val="24"/>
          <w:szCs w:val="24"/>
          <w:lang w:eastAsia="en-IE"/>
        </w:rPr>
        <w:br/>
      </w:r>
      <w:r w:rsidRPr="000C3A7D">
        <w:rPr>
          <w:sz w:val="24"/>
          <w:szCs w:val="24"/>
          <w:lang w:eastAsia="en-IE"/>
        </w:rPr>
        <w:br/>
      </w:r>
      <w:r w:rsidRPr="000C3A7D">
        <w:rPr>
          <w:sz w:val="24"/>
          <w:szCs w:val="24"/>
          <w:lang w:eastAsia="en-IE"/>
        </w:rPr>
        <w:br/>
      </w:r>
    </w:p>
    <w:p w:rsidR="00E42D3C" w:rsidRDefault="00E42D3C" w:rsidP="003047AC">
      <w:pPr>
        <w:pStyle w:val="ListParagraph"/>
        <w:numPr>
          <w:ilvl w:val="0"/>
          <w:numId w:val="34"/>
        </w:numPr>
        <w:spacing w:after="120" w:line="240" w:lineRule="auto"/>
        <w:ind w:left="714" w:hanging="357"/>
        <w:rPr>
          <w:sz w:val="24"/>
          <w:szCs w:val="24"/>
          <w:lang w:eastAsia="en-IE"/>
        </w:rPr>
      </w:pPr>
      <w:r w:rsidRPr="000C3A7D">
        <w:rPr>
          <w:rFonts w:eastAsiaTheme="majorEastAsia" w:cstheme="minorHAnsi"/>
          <w:noProof/>
          <w:sz w:val="24"/>
          <w:szCs w:val="24"/>
          <w:lang w:val="en-US" w:eastAsia="ja-JP"/>
        </w:rPr>
        <mc:AlternateContent>
          <mc:Choice Requires="wps">
            <w:drawing>
              <wp:anchor distT="0" distB="0" distL="114300" distR="114300" simplePos="0" relativeHeight="251688960" behindDoc="0" locked="0" layoutInCell="1" allowOverlap="1" wp14:anchorId="3009E649" wp14:editId="06D44B2D">
                <wp:simplePos x="0" y="0"/>
                <wp:positionH relativeFrom="column">
                  <wp:posOffset>457200</wp:posOffset>
                </wp:positionH>
                <wp:positionV relativeFrom="paragraph">
                  <wp:posOffset>1000125</wp:posOffset>
                </wp:positionV>
                <wp:extent cx="5286375" cy="476250"/>
                <wp:effectExtent l="0" t="0" r="28575" b="19050"/>
                <wp:wrapNone/>
                <wp:docPr id="198" name="Text Box 198"/>
                <wp:cNvGraphicFramePr/>
                <a:graphic xmlns:a="http://schemas.openxmlformats.org/drawingml/2006/main">
                  <a:graphicData uri="http://schemas.microsoft.com/office/word/2010/wordprocessingShape">
                    <wps:wsp>
                      <wps:cNvSpPr txBox="1"/>
                      <wps:spPr>
                        <a:xfrm>
                          <a:off x="0" y="0"/>
                          <a:ext cx="5286375" cy="476250"/>
                        </a:xfrm>
                        <a:prstGeom prst="rect">
                          <a:avLst/>
                        </a:prstGeom>
                        <a:solidFill>
                          <a:schemeClr val="lt1"/>
                        </a:solidFill>
                        <a:ln w="6350">
                          <a:solidFill>
                            <a:prstClr val="black"/>
                          </a:solidFill>
                        </a:ln>
                      </wps:spPr>
                      <wps:txbx>
                        <w:txbxContent>
                          <w:p w:rsidR="00E42D3C" w:rsidRDefault="00E42D3C" w:rsidP="00E42D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009E649" id="Text Box 198" o:spid="_x0000_s1050" type="#_x0000_t202" style="position:absolute;left:0;text-align:left;margin-left:36pt;margin-top:78.75pt;width:416.25pt;height:37.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" fillcolor="white [3201]" strokeweight=".5pt">
                <v:textbox>
                  <w:txbxContent>
                    <w:p w:rsidR="00E42D3C" w:rsidRDefault="00E42D3C" w:rsidP="00E42D3C"/>
                  </w:txbxContent>
                </v:textbox>
              </v:shape>
            </w:pict>
          </mc:Fallback>
        </mc:AlternateContent>
      </w:r>
      <w:r w:rsidR="003D12C6" w:rsidRPr="000C3A7D">
        <w:rPr>
          <w:sz w:val="24"/>
          <w:szCs w:val="24"/>
          <w:lang w:eastAsia="en-IE"/>
        </w:rPr>
        <w:t>I</w:t>
      </w:r>
      <w:r w:rsidR="000C3A7D" w:rsidRPr="000C3A7D">
        <w:rPr>
          <w:sz w:val="24"/>
          <w:szCs w:val="24"/>
          <w:lang w:eastAsia="en-IE"/>
        </w:rPr>
        <w:t>f</w:t>
      </w:r>
      <w:r w:rsidR="0089683D" w:rsidRPr="000C3A7D">
        <w:rPr>
          <w:sz w:val="24"/>
          <w:szCs w:val="24"/>
          <w:lang w:eastAsia="en-IE"/>
        </w:rPr>
        <w:t xml:space="preserve"> second hand furniture </w:t>
      </w:r>
      <w:r w:rsidR="003D12C6" w:rsidRPr="000C3A7D">
        <w:rPr>
          <w:sz w:val="24"/>
          <w:szCs w:val="24"/>
          <w:lang w:eastAsia="en-IE"/>
        </w:rPr>
        <w:t xml:space="preserve">is included in the scope of the new Regulations should it </w:t>
      </w:r>
      <w:r w:rsidR="0089683D" w:rsidRPr="000C3A7D">
        <w:rPr>
          <w:sz w:val="24"/>
          <w:szCs w:val="24"/>
          <w:lang w:eastAsia="en-IE"/>
        </w:rPr>
        <w:t>only be allowed for sale if it still has a permanent label affixed?</w:t>
      </w:r>
      <w:r w:rsidR="0089683D" w:rsidRPr="000C3A7D">
        <w:rPr>
          <w:sz w:val="24"/>
          <w:szCs w:val="24"/>
          <w:lang w:eastAsia="en-IE"/>
        </w:rPr>
        <w:br/>
      </w:r>
      <w:sdt>
        <w:sdtPr>
          <w:rPr>
            <w:sz w:val="24"/>
            <w:szCs w:val="24"/>
            <w:lang w:eastAsia="en-IE"/>
          </w:rPr>
          <w:id w:val="405890889"/>
          <w14:checkbox>
            <w14:checked w14:val="0"/>
            <w14:checkedState w14:val="2612" w14:font="MS Gothic"/>
            <w14:uncheckedState w14:val="2610" w14:font="MS Gothic"/>
          </w14:checkbox>
        </w:sdtPr>
        <w:sdtEndPr/>
        <w:sdtContent>
          <w:r w:rsidR="0089683D" w:rsidRPr="000C3A7D">
            <w:rPr>
              <w:rFonts w:ascii="MS Gothic" w:eastAsia="MS Gothic" w:hAnsi="MS Gothic" w:hint="eastAsia"/>
              <w:sz w:val="24"/>
              <w:szCs w:val="24"/>
              <w:lang w:eastAsia="en-IE"/>
            </w:rPr>
            <w:t>☐</w:t>
          </w:r>
        </w:sdtContent>
      </w:sdt>
      <w:r w:rsidR="0089683D" w:rsidRPr="000C3A7D">
        <w:rPr>
          <w:sz w:val="24"/>
          <w:szCs w:val="24"/>
          <w:lang w:eastAsia="en-IE"/>
        </w:rPr>
        <w:t xml:space="preserve">     Yes</w:t>
      </w:r>
      <w:r w:rsidR="0089683D" w:rsidRPr="000C3A7D">
        <w:rPr>
          <w:sz w:val="24"/>
          <w:szCs w:val="24"/>
          <w:lang w:eastAsia="en-IE"/>
        </w:rPr>
        <w:br/>
      </w:r>
      <w:sdt>
        <w:sdtPr>
          <w:rPr>
            <w:sz w:val="24"/>
            <w:szCs w:val="24"/>
            <w:lang w:eastAsia="en-IE"/>
          </w:rPr>
          <w:id w:val="948199904"/>
          <w14:checkbox>
            <w14:checked w14:val="0"/>
            <w14:checkedState w14:val="2612" w14:font="MS Gothic"/>
            <w14:uncheckedState w14:val="2610" w14:font="MS Gothic"/>
          </w14:checkbox>
        </w:sdtPr>
        <w:sdtEndPr/>
        <w:sdtContent>
          <w:r w:rsidR="0089683D" w:rsidRPr="000C3A7D">
            <w:rPr>
              <w:rFonts w:ascii="MS Gothic" w:eastAsia="MS Gothic" w:hAnsi="MS Gothic" w:hint="eastAsia"/>
              <w:sz w:val="24"/>
              <w:szCs w:val="24"/>
              <w:lang w:eastAsia="en-IE"/>
            </w:rPr>
            <w:t>☐</w:t>
          </w:r>
        </w:sdtContent>
      </w:sdt>
      <w:r w:rsidR="0089683D" w:rsidRPr="000C3A7D">
        <w:rPr>
          <w:sz w:val="24"/>
          <w:szCs w:val="24"/>
          <w:lang w:eastAsia="en-IE"/>
        </w:rPr>
        <w:t xml:space="preserve">     No</w:t>
      </w:r>
      <w:r w:rsidR="0089683D" w:rsidRPr="000C3A7D">
        <w:rPr>
          <w:sz w:val="24"/>
          <w:szCs w:val="24"/>
          <w:lang w:eastAsia="en-IE"/>
        </w:rPr>
        <w:br/>
        <w:t>Please use this text box to expand on your answer.</w:t>
      </w:r>
      <w:r>
        <w:rPr>
          <w:sz w:val="24"/>
          <w:szCs w:val="24"/>
          <w:lang w:eastAsia="en-IE"/>
        </w:rPr>
        <w:br/>
      </w:r>
      <w:r>
        <w:rPr>
          <w:sz w:val="24"/>
          <w:szCs w:val="24"/>
          <w:lang w:eastAsia="en-IE"/>
        </w:rPr>
        <w:br/>
      </w:r>
      <w:r>
        <w:rPr>
          <w:sz w:val="24"/>
          <w:szCs w:val="24"/>
          <w:lang w:eastAsia="en-IE"/>
        </w:rPr>
        <w:br/>
      </w:r>
      <w:r>
        <w:rPr>
          <w:sz w:val="24"/>
          <w:szCs w:val="24"/>
          <w:lang w:eastAsia="en-IE"/>
        </w:rPr>
        <w:br/>
      </w:r>
    </w:p>
    <w:p w:rsidR="0037660E" w:rsidRPr="000C3A7D" w:rsidRDefault="0089683D" w:rsidP="003047AC">
      <w:pPr>
        <w:pStyle w:val="ListParagraph"/>
        <w:numPr>
          <w:ilvl w:val="0"/>
          <w:numId w:val="34"/>
        </w:numPr>
        <w:spacing w:after="120" w:line="240" w:lineRule="auto"/>
        <w:ind w:left="714" w:hanging="357"/>
        <w:rPr>
          <w:sz w:val="24"/>
          <w:szCs w:val="24"/>
        </w:rPr>
      </w:pPr>
      <w:r w:rsidRPr="000C3A7D">
        <w:rPr>
          <w:rFonts w:eastAsiaTheme="majorEastAsia" w:cstheme="minorHAnsi"/>
          <w:noProof/>
          <w:sz w:val="24"/>
          <w:szCs w:val="24"/>
          <w:lang w:val="en-US" w:eastAsia="ja-JP"/>
        </w:rPr>
        <mc:AlternateContent>
          <mc:Choice Requires="wps">
            <w:drawing>
              <wp:anchor distT="0" distB="0" distL="114300" distR="114300" simplePos="0" relativeHeight="251678720" behindDoc="0" locked="0" layoutInCell="1" allowOverlap="1" wp14:anchorId="284C458D" wp14:editId="1114FA9B">
                <wp:simplePos x="0" y="0"/>
                <wp:positionH relativeFrom="column">
                  <wp:posOffset>457200</wp:posOffset>
                </wp:positionH>
                <wp:positionV relativeFrom="paragraph">
                  <wp:posOffset>419100</wp:posOffset>
                </wp:positionV>
                <wp:extent cx="5286375" cy="476250"/>
                <wp:effectExtent l="0" t="0" r="28575" b="19050"/>
                <wp:wrapNone/>
                <wp:docPr id="27" name="Text Box 27"/>
                <wp:cNvGraphicFramePr/>
                <a:graphic xmlns:a="http://schemas.openxmlformats.org/drawingml/2006/main">
                  <a:graphicData uri="http://schemas.microsoft.com/office/word/2010/wordprocessingShape">
                    <wps:wsp>
                      <wps:cNvSpPr txBox="1"/>
                      <wps:spPr>
                        <a:xfrm>
                          <a:off x="0" y="0"/>
                          <a:ext cx="5286375" cy="476250"/>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84C458D" id="Text Box 27" o:spid="_x0000_s1051" type="#_x0000_t202" style="position:absolute;left:0;text-align:left;margin-left:36pt;margin-top:33pt;width:416.25pt;height:3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" fillcolor="white [3201]" strokeweight=".5pt">
                <v:textbox>
                  <w:txbxContent>
                    <w:p w:rsidR="0089683D" w:rsidRDefault="0089683D" w:rsidP="0089683D"/>
                  </w:txbxContent>
                </v:textbox>
              </v:shape>
            </w:pict>
          </mc:Fallback>
        </mc:AlternateContent>
      </w:r>
      <w:r w:rsidR="00763CB0" w:rsidRPr="000C3A7D">
        <w:rPr>
          <w:sz w:val="24"/>
          <w:szCs w:val="24"/>
          <w:lang w:eastAsia="en-IE"/>
        </w:rPr>
        <w:t xml:space="preserve">If you have any additional comments on </w:t>
      </w:r>
      <w:r w:rsidR="0037660E" w:rsidRPr="000C3A7D">
        <w:rPr>
          <w:sz w:val="24"/>
          <w:szCs w:val="24"/>
          <w:lang w:eastAsia="en-IE"/>
        </w:rPr>
        <w:t>labelling,</w:t>
      </w:r>
      <w:r w:rsidR="00763CB0" w:rsidRPr="000C3A7D">
        <w:rPr>
          <w:sz w:val="24"/>
          <w:szCs w:val="24"/>
          <w:lang w:eastAsia="en-IE"/>
        </w:rPr>
        <w:t xml:space="preserve"> please use this text box to expand on your answer.</w:t>
      </w:r>
      <w:r w:rsidRPr="000C3A7D">
        <w:rPr>
          <w:sz w:val="24"/>
          <w:szCs w:val="24"/>
          <w:lang w:eastAsia="en-IE"/>
        </w:rPr>
        <w:br/>
      </w:r>
      <w:r w:rsidRPr="000C3A7D">
        <w:rPr>
          <w:sz w:val="24"/>
          <w:szCs w:val="24"/>
          <w:lang w:eastAsia="en-IE"/>
        </w:rPr>
        <w:br/>
      </w:r>
      <w:r w:rsidRPr="000C3A7D">
        <w:rPr>
          <w:sz w:val="24"/>
          <w:szCs w:val="24"/>
          <w:lang w:eastAsia="en-IE"/>
        </w:rPr>
        <w:br/>
      </w:r>
      <w:r w:rsidR="0037660E" w:rsidRPr="000C3A7D">
        <w:rPr>
          <w:sz w:val="24"/>
          <w:szCs w:val="24"/>
        </w:rPr>
        <w:br/>
      </w:r>
    </w:p>
    <w:p w:rsidR="0089683D" w:rsidRDefault="0089683D" w:rsidP="0089683D">
      <w:pPr>
        <w:pStyle w:val="Heading2"/>
      </w:pPr>
      <w:r>
        <w:t>Technical Files</w:t>
      </w:r>
    </w:p>
    <w:p w:rsidR="0089683D" w:rsidRPr="000C3A7D" w:rsidRDefault="0089683D" w:rsidP="003047AC">
      <w:pPr>
        <w:spacing w:after="120" w:line="240" w:lineRule="auto"/>
        <w:rPr>
          <w:rFonts w:cstheme="minorHAnsi"/>
          <w:sz w:val="24"/>
          <w:szCs w:val="24"/>
        </w:rPr>
      </w:pPr>
      <w:r w:rsidRPr="000C3A7D">
        <w:rPr>
          <w:rFonts w:cstheme="minorHAnsi"/>
          <w:sz w:val="24"/>
          <w:szCs w:val="24"/>
        </w:rPr>
        <w:t>Along with updating the labelling requirements there is also the possibility of including a provision for manufacturers, authorised representatives or importers to keep technical files</w:t>
      </w:r>
      <w:r w:rsidRPr="00FA152C">
        <w:rPr>
          <w:rStyle w:val="FootnoteReference"/>
          <w:rFonts w:cstheme="minorHAnsi"/>
          <w:sz w:val="20"/>
          <w:szCs w:val="20"/>
        </w:rPr>
        <w:footnoteReference w:id="10"/>
      </w:r>
      <w:r w:rsidRPr="000C3A7D">
        <w:rPr>
          <w:rFonts w:cstheme="minorHAnsi"/>
          <w:sz w:val="24"/>
          <w:szCs w:val="24"/>
        </w:rPr>
        <w:t xml:space="preserve"> on furniture products for a period of 10 years dating from when the product was first </w:t>
      </w:r>
      <w:r w:rsidRPr="000C3A7D">
        <w:rPr>
          <w:rFonts w:cstheme="minorHAnsi"/>
          <w:sz w:val="24"/>
          <w:szCs w:val="24"/>
        </w:rPr>
        <w:lastRenderedPageBreak/>
        <w:t>placed on the market. This provision would bring furniture products in line with other products such as toys and electrical appliances and make technical files on furniture products available to enforcement authorities for investigative purposes.</w:t>
      </w:r>
    </w:p>
    <w:p w:rsidR="0089683D" w:rsidRDefault="0089683D" w:rsidP="0089683D">
      <w:pPr>
        <w:pStyle w:val="Heading2"/>
        <w:rPr>
          <w:lang w:val="en-US"/>
        </w:rPr>
      </w:pPr>
      <w:r>
        <w:rPr>
          <w:lang w:val="en-US"/>
        </w:rPr>
        <w:t>Questions:</w:t>
      </w:r>
    </w:p>
    <w:p w:rsidR="0089683D" w:rsidRPr="000C3A7D" w:rsidRDefault="000C3A7D" w:rsidP="003047AC">
      <w:pPr>
        <w:pStyle w:val="ListParagraph"/>
        <w:numPr>
          <w:ilvl w:val="0"/>
          <w:numId w:val="35"/>
        </w:numPr>
        <w:spacing w:after="120" w:line="240" w:lineRule="auto"/>
        <w:ind w:left="714" w:hanging="357"/>
        <w:rPr>
          <w:sz w:val="24"/>
          <w:szCs w:val="24"/>
          <w:lang w:val="en-US" w:eastAsia="en-IE"/>
        </w:rPr>
      </w:pPr>
      <w:r w:rsidRPr="000C3A7D">
        <w:rPr>
          <w:rFonts w:eastAsiaTheme="majorEastAsia" w:cstheme="minorHAnsi"/>
          <w:noProof/>
          <w:sz w:val="24"/>
          <w:szCs w:val="24"/>
          <w:lang w:val="en-US" w:eastAsia="ja-JP"/>
        </w:rPr>
        <mc:AlternateContent>
          <mc:Choice Requires="wps">
            <w:drawing>
              <wp:anchor distT="0" distB="0" distL="114300" distR="114300" simplePos="0" relativeHeight="251683840" behindDoc="0" locked="0" layoutInCell="1" allowOverlap="1" wp14:anchorId="6CDED19D" wp14:editId="3B1C74EA">
                <wp:simplePos x="0" y="0"/>
                <wp:positionH relativeFrom="column">
                  <wp:posOffset>447675</wp:posOffset>
                </wp:positionH>
                <wp:positionV relativeFrom="paragraph">
                  <wp:posOffset>979170</wp:posOffset>
                </wp:positionV>
                <wp:extent cx="5286375" cy="476250"/>
                <wp:effectExtent l="0" t="0" r="28575" b="19050"/>
                <wp:wrapNone/>
                <wp:docPr id="193" name="Text Box 193"/>
                <wp:cNvGraphicFramePr/>
                <a:graphic xmlns:a="http://schemas.openxmlformats.org/drawingml/2006/main">
                  <a:graphicData uri="http://schemas.microsoft.com/office/word/2010/wordprocessingShape">
                    <wps:wsp>
                      <wps:cNvSpPr txBox="1"/>
                      <wps:spPr>
                        <a:xfrm>
                          <a:off x="0" y="0"/>
                          <a:ext cx="5286375" cy="476250"/>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CDED19D" id="Text Box 193" o:spid="_x0000_s1052" type="#_x0000_t202" style="position:absolute;left:0;text-align:left;margin-left:35.25pt;margin-top:77.1pt;width:416.25pt;height:3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" fillcolor="white [3201]" strokeweight=".5pt">
                <v:textbox>
                  <w:txbxContent>
                    <w:p w:rsidR="0089683D" w:rsidRDefault="0089683D" w:rsidP="0089683D"/>
                  </w:txbxContent>
                </v:textbox>
              </v:shape>
            </w:pict>
          </mc:Fallback>
        </mc:AlternateContent>
      </w:r>
      <w:r w:rsidR="0089683D" w:rsidRPr="000C3A7D">
        <w:rPr>
          <w:sz w:val="24"/>
          <w:szCs w:val="24"/>
          <w:lang w:val="en-US" w:eastAsia="en-IE"/>
        </w:rPr>
        <w:t>Should a manufacturer or importer be required to keep technical files on all their furniture products available for inspection for a period of 10 years?</w:t>
      </w:r>
      <w:r w:rsidR="0089683D" w:rsidRPr="000C3A7D">
        <w:rPr>
          <w:sz w:val="24"/>
          <w:szCs w:val="24"/>
          <w:lang w:val="en-US" w:eastAsia="en-IE"/>
        </w:rPr>
        <w:br/>
      </w:r>
      <w:sdt>
        <w:sdtPr>
          <w:rPr>
            <w:sz w:val="24"/>
            <w:szCs w:val="24"/>
            <w:lang w:val="en-US" w:eastAsia="en-IE"/>
          </w:rPr>
          <w:id w:val="-774938916"/>
          <w14:checkbox>
            <w14:checked w14:val="0"/>
            <w14:checkedState w14:val="2612" w14:font="MS Gothic"/>
            <w14:uncheckedState w14:val="2610" w14:font="MS Gothic"/>
          </w14:checkbox>
        </w:sdtPr>
        <w:sdtEndPr/>
        <w:sdtContent>
          <w:r w:rsidR="0089683D" w:rsidRPr="000C3A7D">
            <w:rPr>
              <w:rFonts w:ascii="MS Gothic" w:eastAsia="MS Gothic" w:hAnsi="MS Gothic" w:hint="eastAsia"/>
              <w:sz w:val="24"/>
              <w:szCs w:val="24"/>
              <w:lang w:val="en-US" w:eastAsia="en-IE"/>
            </w:rPr>
            <w:t>☐</w:t>
          </w:r>
        </w:sdtContent>
      </w:sdt>
      <w:r w:rsidR="0089683D" w:rsidRPr="000C3A7D">
        <w:rPr>
          <w:sz w:val="24"/>
          <w:szCs w:val="24"/>
          <w:lang w:val="en-US" w:eastAsia="en-IE"/>
        </w:rPr>
        <w:t xml:space="preserve">     Yes</w:t>
      </w:r>
      <w:r w:rsidR="0089683D" w:rsidRPr="000C3A7D">
        <w:rPr>
          <w:sz w:val="24"/>
          <w:szCs w:val="24"/>
          <w:lang w:val="en-US" w:eastAsia="en-IE"/>
        </w:rPr>
        <w:br/>
      </w:r>
      <w:sdt>
        <w:sdtPr>
          <w:rPr>
            <w:sz w:val="24"/>
            <w:szCs w:val="24"/>
            <w:lang w:val="en-US" w:eastAsia="en-IE"/>
          </w:rPr>
          <w:id w:val="1703436403"/>
          <w14:checkbox>
            <w14:checked w14:val="0"/>
            <w14:checkedState w14:val="2612" w14:font="MS Gothic"/>
            <w14:uncheckedState w14:val="2610" w14:font="MS Gothic"/>
          </w14:checkbox>
        </w:sdtPr>
        <w:sdtEndPr/>
        <w:sdtContent>
          <w:r w:rsidR="0089683D" w:rsidRPr="000C3A7D">
            <w:rPr>
              <w:rFonts w:ascii="MS Gothic" w:eastAsia="MS Gothic" w:hAnsi="MS Gothic" w:hint="eastAsia"/>
              <w:sz w:val="24"/>
              <w:szCs w:val="24"/>
              <w:lang w:val="en-US" w:eastAsia="en-IE"/>
            </w:rPr>
            <w:t>☐</w:t>
          </w:r>
        </w:sdtContent>
      </w:sdt>
      <w:r w:rsidR="0089683D" w:rsidRPr="000C3A7D">
        <w:rPr>
          <w:sz w:val="24"/>
          <w:szCs w:val="24"/>
          <w:lang w:val="en-US" w:eastAsia="en-IE"/>
        </w:rPr>
        <w:t xml:space="preserve">     No</w:t>
      </w:r>
      <w:r w:rsidR="0089683D" w:rsidRPr="000C3A7D">
        <w:rPr>
          <w:sz w:val="24"/>
          <w:szCs w:val="24"/>
          <w:lang w:val="en-US" w:eastAsia="en-IE"/>
        </w:rPr>
        <w:br/>
        <w:t>Please use this text box to expand on your answer.</w:t>
      </w:r>
      <w:r w:rsidRPr="000C3A7D">
        <w:rPr>
          <w:sz w:val="24"/>
          <w:szCs w:val="24"/>
          <w:lang w:val="en-US" w:eastAsia="en-IE"/>
        </w:rPr>
        <w:br/>
      </w:r>
      <w:r w:rsidR="0089683D" w:rsidRPr="000C3A7D">
        <w:rPr>
          <w:sz w:val="24"/>
          <w:szCs w:val="24"/>
          <w:lang w:val="en-US" w:eastAsia="en-IE"/>
        </w:rPr>
        <w:br/>
      </w:r>
      <w:r w:rsidR="0089683D" w:rsidRPr="000C3A7D">
        <w:rPr>
          <w:sz w:val="24"/>
          <w:szCs w:val="24"/>
          <w:lang w:val="en-US" w:eastAsia="en-IE"/>
        </w:rPr>
        <w:br/>
      </w:r>
    </w:p>
    <w:p w:rsidR="0089683D" w:rsidRPr="000C3A7D" w:rsidRDefault="0089683D" w:rsidP="003047AC">
      <w:pPr>
        <w:pStyle w:val="ListParagraph"/>
        <w:numPr>
          <w:ilvl w:val="0"/>
          <w:numId w:val="35"/>
        </w:numPr>
        <w:tabs>
          <w:tab w:val="left" w:pos="426"/>
        </w:tabs>
        <w:spacing w:after="120" w:line="240" w:lineRule="auto"/>
        <w:ind w:left="714" w:hanging="357"/>
        <w:rPr>
          <w:sz w:val="24"/>
          <w:szCs w:val="24"/>
          <w:lang w:val="en-US" w:eastAsia="en-IE"/>
        </w:rPr>
      </w:pPr>
      <w:r w:rsidRPr="000C3A7D">
        <w:rPr>
          <w:rFonts w:eastAsiaTheme="majorEastAsia" w:cstheme="minorHAnsi"/>
          <w:noProof/>
          <w:sz w:val="24"/>
          <w:szCs w:val="24"/>
          <w:lang w:val="en-US" w:eastAsia="ja-JP"/>
        </w:rPr>
        <mc:AlternateContent>
          <mc:Choice Requires="wps">
            <w:drawing>
              <wp:anchor distT="0" distB="0" distL="114300" distR="114300" simplePos="0" relativeHeight="251684864" behindDoc="0" locked="0" layoutInCell="1" allowOverlap="1" wp14:anchorId="4DBDF8AB" wp14:editId="0BF992CA">
                <wp:simplePos x="0" y="0"/>
                <wp:positionH relativeFrom="column">
                  <wp:posOffset>447675</wp:posOffset>
                </wp:positionH>
                <wp:positionV relativeFrom="paragraph">
                  <wp:posOffset>3154680</wp:posOffset>
                </wp:positionV>
                <wp:extent cx="5286375" cy="476250"/>
                <wp:effectExtent l="0" t="0" r="28575" b="19050"/>
                <wp:wrapNone/>
                <wp:docPr id="194" name="Text Box 194"/>
                <wp:cNvGraphicFramePr/>
                <a:graphic xmlns:a="http://schemas.openxmlformats.org/drawingml/2006/main">
                  <a:graphicData uri="http://schemas.microsoft.com/office/word/2010/wordprocessingShape">
                    <wps:wsp>
                      <wps:cNvSpPr txBox="1"/>
                      <wps:spPr>
                        <a:xfrm>
                          <a:off x="0" y="0"/>
                          <a:ext cx="5286375" cy="476250"/>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DBDF8AB" id="Text Box 194" o:spid="_x0000_s1053" type="#_x0000_t202" style="position:absolute;left:0;text-align:left;margin-left:35.25pt;margin-top:248.4pt;width:416.25pt;height:37.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" fillcolor="white [3201]" strokeweight=".5pt">
                <v:textbox>
                  <w:txbxContent>
                    <w:p w:rsidR="0089683D" w:rsidRDefault="0089683D" w:rsidP="0089683D"/>
                  </w:txbxContent>
                </v:textbox>
              </v:shape>
            </w:pict>
          </mc:Fallback>
        </mc:AlternateContent>
      </w:r>
      <w:r w:rsidRPr="000C3A7D">
        <w:rPr>
          <w:sz w:val="24"/>
          <w:szCs w:val="24"/>
          <w:lang w:val="en-US" w:eastAsia="en-IE"/>
        </w:rPr>
        <w:t xml:space="preserve">If you agree that a manufacturer or importer should be required to keep such technical files, what should the technical file include? </w:t>
      </w:r>
      <w:r w:rsidR="00B441D6">
        <w:rPr>
          <w:sz w:val="24"/>
          <w:szCs w:val="24"/>
          <w:lang w:val="en-US" w:eastAsia="en-IE"/>
        </w:rPr>
        <w:t>Choose any or all of:</w:t>
      </w:r>
      <w:r w:rsidRPr="000C3A7D">
        <w:rPr>
          <w:sz w:val="24"/>
          <w:szCs w:val="24"/>
          <w:lang w:val="en-US" w:eastAsia="en-IE"/>
        </w:rPr>
        <w:br/>
      </w:r>
      <w:sdt>
        <w:sdtPr>
          <w:rPr>
            <w:rFonts w:ascii="MS Gothic" w:eastAsia="MS Gothic" w:hAnsi="MS Gothic"/>
            <w:sz w:val="24"/>
            <w:szCs w:val="24"/>
            <w:lang w:val="en-US" w:eastAsia="en-IE"/>
          </w:rPr>
          <w:id w:val="-1289118480"/>
          <w14:checkbox>
            <w14:checked w14:val="0"/>
            <w14:checkedState w14:val="2612" w14:font="MS Gothic"/>
            <w14:uncheckedState w14:val="2610" w14:font="MS Gothic"/>
          </w14:checkbox>
        </w:sdtPr>
        <w:sdtEndPr/>
        <w:sdtContent>
          <w:r w:rsidRPr="000C3A7D">
            <w:rPr>
              <w:rFonts w:ascii="MS Gothic" w:eastAsia="MS Gothic" w:hAnsi="MS Gothic" w:hint="eastAsia"/>
              <w:sz w:val="24"/>
              <w:szCs w:val="24"/>
              <w:lang w:val="en-US" w:eastAsia="en-IE"/>
            </w:rPr>
            <w:t>☐</w:t>
          </w:r>
        </w:sdtContent>
      </w:sdt>
      <w:r w:rsidRPr="000C3A7D">
        <w:rPr>
          <w:sz w:val="24"/>
          <w:szCs w:val="24"/>
          <w:lang w:val="en-US" w:eastAsia="en-IE"/>
        </w:rPr>
        <w:t xml:space="preserve">     Name of manufacturer or importer</w:t>
      </w:r>
      <w:r w:rsidRPr="000C3A7D">
        <w:rPr>
          <w:sz w:val="24"/>
          <w:szCs w:val="24"/>
          <w:lang w:val="en-US" w:eastAsia="en-IE"/>
        </w:rPr>
        <w:br/>
      </w:r>
      <w:sdt>
        <w:sdtPr>
          <w:rPr>
            <w:rFonts w:ascii="MS Gothic" w:eastAsia="MS Gothic" w:hAnsi="MS Gothic"/>
            <w:sz w:val="24"/>
            <w:szCs w:val="24"/>
            <w:lang w:val="en-US" w:eastAsia="en-IE"/>
          </w:rPr>
          <w:id w:val="-1740935652"/>
          <w14:checkbox>
            <w14:checked w14:val="0"/>
            <w14:checkedState w14:val="2612" w14:font="MS Gothic"/>
            <w14:uncheckedState w14:val="2610" w14:font="MS Gothic"/>
          </w14:checkbox>
        </w:sdtPr>
        <w:sdtEndPr/>
        <w:sdtContent>
          <w:r w:rsidRPr="000C3A7D">
            <w:rPr>
              <w:rFonts w:ascii="MS Gothic" w:eastAsia="MS Gothic" w:hAnsi="MS Gothic" w:hint="eastAsia"/>
              <w:sz w:val="24"/>
              <w:szCs w:val="24"/>
              <w:lang w:val="en-US" w:eastAsia="en-IE"/>
            </w:rPr>
            <w:t>☐</w:t>
          </w:r>
        </w:sdtContent>
      </w:sdt>
      <w:r w:rsidRPr="000C3A7D">
        <w:rPr>
          <w:sz w:val="24"/>
          <w:szCs w:val="24"/>
          <w:lang w:val="en-US" w:eastAsia="en-IE"/>
        </w:rPr>
        <w:t xml:space="preserve">     Registered trade name or registered trade mark</w:t>
      </w:r>
      <w:r w:rsidRPr="000C3A7D">
        <w:rPr>
          <w:sz w:val="24"/>
          <w:szCs w:val="24"/>
          <w:lang w:val="en-US" w:eastAsia="en-IE"/>
        </w:rPr>
        <w:br/>
      </w:r>
      <w:sdt>
        <w:sdtPr>
          <w:rPr>
            <w:rFonts w:ascii="MS Gothic" w:eastAsia="MS Gothic" w:hAnsi="MS Gothic"/>
            <w:sz w:val="24"/>
            <w:szCs w:val="24"/>
            <w:lang w:val="en-US" w:eastAsia="en-IE"/>
          </w:rPr>
          <w:id w:val="18050302"/>
          <w14:checkbox>
            <w14:checked w14:val="0"/>
            <w14:checkedState w14:val="2612" w14:font="MS Gothic"/>
            <w14:uncheckedState w14:val="2610" w14:font="MS Gothic"/>
          </w14:checkbox>
        </w:sdtPr>
        <w:sdtEndPr/>
        <w:sdtContent>
          <w:r w:rsidRPr="000C3A7D">
            <w:rPr>
              <w:rFonts w:ascii="MS Gothic" w:eastAsia="MS Gothic" w:hAnsi="MS Gothic" w:hint="eastAsia"/>
              <w:sz w:val="24"/>
              <w:szCs w:val="24"/>
              <w:lang w:val="en-US" w:eastAsia="en-IE"/>
            </w:rPr>
            <w:t>☐</w:t>
          </w:r>
        </w:sdtContent>
      </w:sdt>
      <w:r w:rsidRPr="000C3A7D">
        <w:rPr>
          <w:sz w:val="24"/>
          <w:szCs w:val="24"/>
          <w:lang w:val="en-US" w:eastAsia="en-IE"/>
        </w:rPr>
        <w:t xml:space="preserve">     Contact address of manufacturer or importer</w:t>
      </w:r>
      <w:r w:rsidRPr="000C3A7D">
        <w:rPr>
          <w:sz w:val="24"/>
          <w:szCs w:val="24"/>
          <w:lang w:val="en-US" w:eastAsia="en-IE"/>
        </w:rPr>
        <w:br/>
      </w:r>
      <w:sdt>
        <w:sdtPr>
          <w:rPr>
            <w:sz w:val="24"/>
            <w:szCs w:val="24"/>
            <w:lang w:val="en-US" w:eastAsia="en-IE"/>
          </w:rPr>
          <w:id w:val="-1525240524"/>
          <w14:checkbox>
            <w14:checked w14:val="0"/>
            <w14:checkedState w14:val="2612" w14:font="MS Gothic"/>
            <w14:uncheckedState w14:val="2610" w14:font="MS Gothic"/>
          </w14:checkbox>
        </w:sdtPr>
        <w:sdtEndPr/>
        <w:sdtContent>
          <w:r w:rsidRPr="000C3A7D">
            <w:rPr>
              <w:rFonts w:ascii="MS Gothic" w:eastAsia="MS Gothic" w:hAnsi="MS Gothic" w:hint="eastAsia"/>
              <w:sz w:val="24"/>
              <w:szCs w:val="24"/>
              <w:lang w:val="en-US" w:eastAsia="en-IE"/>
            </w:rPr>
            <w:t>☐</w:t>
          </w:r>
        </w:sdtContent>
      </w:sdt>
      <w:r w:rsidRPr="000C3A7D">
        <w:rPr>
          <w:sz w:val="24"/>
          <w:szCs w:val="24"/>
          <w:lang w:val="en-US" w:eastAsia="en-IE"/>
        </w:rPr>
        <w:t xml:space="preserve">     Type, batch, serial or model number (or other element) to enable identification </w:t>
      </w:r>
      <w:r w:rsidR="000C3A7D">
        <w:rPr>
          <w:sz w:val="24"/>
          <w:szCs w:val="24"/>
          <w:lang w:val="en-US" w:eastAsia="en-IE"/>
        </w:rPr>
        <w:t xml:space="preserve"> </w:t>
      </w:r>
      <w:r w:rsidR="000C3A7D">
        <w:rPr>
          <w:sz w:val="24"/>
          <w:szCs w:val="24"/>
          <w:lang w:val="en-US" w:eastAsia="en-IE"/>
        </w:rPr>
        <w:br/>
        <w:t xml:space="preserve">          </w:t>
      </w:r>
      <w:r w:rsidRPr="000C3A7D">
        <w:rPr>
          <w:sz w:val="24"/>
          <w:szCs w:val="24"/>
          <w:lang w:val="en-US" w:eastAsia="en-IE"/>
        </w:rPr>
        <w:t>of the product in line with the proposed permanent label</w:t>
      </w:r>
      <w:r w:rsidRPr="000C3A7D">
        <w:rPr>
          <w:sz w:val="24"/>
          <w:szCs w:val="24"/>
          <w:lang w:val="en-US" w:eastAsia="en-IE"/>
        </w:rPr>
        <w:br/>
        <w:t xml:space="preserve">        </w:t>
      </w:r>
      <w:r w:rsidR="00B441D6">
        <w:rPr>
          <w:sz w:val="24"/>
          <w:szCs w:val="24"/>
          <w:lang w:val="en-US" w:eastAsia="en-IE"/>
        </w:rPr>
        <w:t xml:space="preserve">  </w:t>
      </w:r>
      <w:r w:rsidRPr="000C3A7D">
        <w:rPr>
          <w:sz w:val="24"/>
          <w:szCs w:val="24"/>
          <w:lang w:val="en-US" w:eastAsia="en-IE"/>
        </w:rPr>
        <w:t xml:space="preserve">A </w:t>
      </w:r>
      <w:r w:rsidR="00D43F04">
        <w:rPr>
          <w:sz w:val="24"/>
          <w:szCs w:val="24"/>
          <w:lang w:val="en-US" w:eastAsia="en-IE"/>
        </w:rPr>
        <w:t>comprehensive</w:t>
      </w:r>
      <w:r w:rsidRPr="000C3A7D">
        <w:rPr>
          <w:sz w:val="24"/>
          <w:szCs w:val="24"/>
          <w:lang w:val="en-US" w:eastAsia="en-IE"/>
        </w:rPr>
        <w:t xml:space="preserve"> description of:</w:t>
      </w:r>
      <w:r w:rsidRPr="000C3A7D">
        <w:rPr>
          <w:sz w:val="24"/>
          <w:szCs w:val="24"/>
          <w:lang w:val="en-US" w:eastAsia="en-IE"/>
        </w:rPr>
        <w:br/>
        <w:t xml:space="preserve">                   </w:t>
      </w:r>
      <w:sdt>
        <w:sdtPr>
          <w:rPr>
            <w:sz w:val="24"/>
            <w:szCs w:val="24"/>
            <w:lang w:val="en-US" w:eastAsia="en-IE"/>
          </w:rPr>
          <w:id w:val="1647472075"/>
          <w14:checkbox>
            <w14:checked w14:val="0"/>
            <w14:checkedState w14:val="2612" w14:font="MS Gothic"/>
            <w14:uncheckedState w14:val="2610" w14:font="MS Gothic"/>
          </w14:checkbox>
        </w:sdtPr>
        <w:sdtEndPr/>
        <w:sdtContent>
          <w:r w:rsidRPr="000C3A7D">
            <w:rPr>
              <w:rFonts w:ascii="MS Gothic" w:eastAsia="MS Gothic" w:hAnsi="MS Gothic" w:hint="eastAsia"/>
              <w:sz w:val="24"/>
              <w:szCs w:val="24"/>
              <w:lang w:val="en-US" w:eastAsia="en-IE"/>
            </w:rPr>
            <w:t>☐</w:t>
          </w:r>
        </w:sdtContent>
      </w:sdt>
      <w:r w:rsidRPr="000C3A7D">
        <w:rPr>
          <w:sz w:val="24"/>
          <w:szCs w:val="24"/>
          <w:lang w:val="en-US" w:eastAsia="en-IE"/>
        </w:rPr>
        <w:t xml:space="preserve">     Filling materials</w:t>
      </w:r>
      <w:r w:rsidRPr="000C3A7D">
        <w:rPr>
          <w:sz w:val="24"/>
          <w:szCs w:val="24"/>
          <w:lang w:val="en-US" w:eastAsia="en-IE"/>
        </w:rPr>
        <w:br/>
        <w:t xml:space="preserve">                   </w:t>
      </w:r>
      <w:sdt>
        <w:sdtPr>
          <w:rPr>
            <w:sz w:val="24"/>
            <w:szCs w:val="24"/>
            <w:lang w:val="en-US" w:eastAsia="en-IE"/>
          </w:rPr>
          <w:id w:val="-1396048551"/>
          <w14:checkbox>
            <w14:checked w14:val="0"/>
            <w14:checkedState w14:val="2612" w14:font="MS Gothic"/>
            <w14:uncheckedState w14:val="2610" w14:font="MS Gothic"/>
          </w14:checkbox>
        </w:sdtPr>
        <w:sdtEndPr/>
        <w:sdtContent>
          <w:r w:rsidRPr="000C3A7D">
            <w:rPr>
              <w:rFonts w:ascii="MS Gothic" w:eastAsia="MS Gothic" w:hAnsi="MS Gothic" w:hint="eastAsia"/>
              <w:sz w:val="24"/>
              <w:szCs w:val="24"/>
              <w:lang w:val="en-US" w:eastAsia="en-IE"/>
            </w:rPr>
            <w:t>☐</w:t>
          </w:r>
        </w:sdtContent>
      </w:sdt>
      <w:r w:rsidRPr="000C3A7D">
        <w:rPr>
          <w:sz w:val="24"/>
          <w:szCs w:val="24"/>
          <w:lang w:val="en-US" w:eastAsia="en-IE"/>
        </w:rPr>
        <w:t xml:space="preserve">     Cover materials</w:t>
      </w:r>
      <w:r w:rsidRPr="000C3A7D">
        <w:rPr>
          <w:sz w:val="24"/>
          <w:szCs w:val="24"/>
          <w:lang w:val="en-US" w:eastAsia="en-IE"/>
        </w:rPr>
        <w:br/>
        <w:t xml:space="preserve">                   </w:t>
      </w:r>
      <w:sdt>
        <w:sdtPr>
          <w:rPr>
            <w:sz w:val="24"/>
            <w:szCs w:val="24"/>
            <w:lang w:val="en-US" w:eastAsia="en-IE"/>
          </w:rPr>
          <w:id w:val="1382369283"/>
          <w14:checkbox>
            <w14:checked w14:val="0"/>
            <w14:checkedState w14:val="2612" w14:font="MS Gothic"/>
            <w14:uncheckedState w14:val="2610" w14:font="MS Gothic"/>
          </w14:checkbox>
        </w:sdtPr>
        <w:sdtEndPr/>
        <w:sdtContent>
          <w:r w:rsidRPr="000C3A7D">
            <w:rPr>
              <w:rFonts w:ascii="MS Gothic" w:eastAsia="MS Gothic" w:hAnsi="MS Gothic" w:hint="eastAsia"/>
              <w:sz w:val="24"/>
              <w:szCs w:val="24"/>
              <w:lang w:val="en-US" w:eastAsia="en-IE"/>
            </w:rPr>
            <w:t>☐</w:t>
          </w:r>
        </w:sdtContent>
      </w:sdt>
      <w:r w:rsidRPr="000C3A7D">
        <w:rPr>
          <w:sz w:val="24"/>
          <w:szCs w:val="24"/>
          <w:lang w:val="en-US" w:eastAsia="en-IE"/>
        </w:rPr>
        <w:t xml:space="preserve">     Components</w:t>
      </w:r>
      <w:r w:rsidRPr="000C3A7D">
        <w:rPr>
          <w:sz w:val="24"/>
          <w:szCs w:val="24"/>
          <w:lang w:val="en-US" w:eastAsia="en-IE"/>
        </w:rPr>
        <w:br/>
        <w:t xml:space="preserve">                   </w:t>
      </w:r>
      <w:sdt>
        <w:sdtPr>
          <w:rPr>
            <w:sz w:val="24"/>
            <w:szCs w:val="24"/>
            <w:lang w:val="en-US" w:eastAsia="en-IE"/>
          </w:rPr>
          <w:id w:val="-1633321139"/>
          <w14:checkbox>
            <w14:checked w14:val="0"/>
            <w14:checkedState w14:val="2612" w14:font="MS Gothic"/>
            <w14:uncheckedState w14:val="2610" w14:font="MS Gothic"/>
          </w14:checkbox>
        </w:sdtPr>
        <w:sdtEndPr/>
        <w:sdtContent>
          <w:r w:rsidRPr="000C3A7D">
            <w:rPr>
              <w:rFonts w:ascii="MS Gothic" w:eastAsia="MS Gothic" w:hAnsi="MS Gothic" w:hint="eastAsia"/>
              <w:sz w:val="24"/>
              <w:szCs w:val="24"/>
              <w:lang w:val="en-US" w:eastAsia="en-IE"/>
            </w:rPr>
            <w:t>☐</w:t>
          </w:r>
        </w:sdtContent>
      </w:sdt>
      <w:r w:rsidRPr="000C3A7D">
        <w:rPr>
          <w:sz w:val="24"/>
          <w:szCs w:val="24"/>
          <w:lang w:val="en-US" w:eastAsia="en-IE"/>
        </w:rPr>
        <w:t xml:space="preserve">     Flame retardants, where applicable</w:t>
      </w:r>
      <w:r w:rsidRPr="000C3A7D">
        <w:rPr>
          <w:sz w:val="24"/>
          <w:szCs w:val="24"/>
          <w:lang w:val="en-US" w:eastAsia="en-IE"/>
        </w:rPr>
        <w:br/>
      </w:r>
      <w:sdt>
        <w:sdtPr>
          <w:rPr>
            <w:sz w:val="24"/>
            <w:szCs w:val="24"/>
            <w:lang w:val="en-US" w:eastAsia="en-IE"/>
          </w:rPr>
          <w:id w:val="-1679803568"/>
          <w14:checkbox>
            <w14:checked w14:val="0"/>
            <w14:checkedState w14:val="2612" w14:font="MS Gothic"/>
            <w14:uncheckedState w14:val="2610" w14:font="MS Gothic"/>
          </w14:checkbox>
        </w:sdtPr>
        <w:sdtEndPr/>
        <w:sdtContent>
          <w:r w:rsidRPr="000C3A7D">
            <w:rPr>
              <w:rFonts w:ascii="MS Gothic" w:eastAsia="MS Gothic" w:hAnsi="MS Gothic" w:hint="eastAsia"/>
              <w:sz w:val="24"/>
              <w:szCs w:val="24"/>
              <w:lang w:val="en-US" w:eastAsia="en-IE"/>
            </w:rPr>
            <w:t>☐</w:t>
          </w:r>
        </w:sdtContent>
      </w:sdt>
      <w:r w:rsidRPr="000C3A7D">
        <w:rPr>
          <w:sz w:val="24"/>
          <w:szCs w:val="24"/>
          <w:lang w:val="en-US" w:eastAsia="en-IE"/>
        </w:rPr>
        <w:t xml:space="preserve">     Details and results of tests carried out on the product, or its components, to   </w:t>
      </w:r>
      <w:r w:rsidRPr="000C3A7D">
        <w:rPr>
          <w:sz w:val="24"/>
          <w:szCs w:val="24"/>
          <w:lang w:val="en-US" w:eastAsia="en-IE"/>
        </w:rPr>
        <w:br/>
        <w:t xml:space="preserve">         demonstrate compliance with the Furniture Fire Regulations </w:t>
      </w:r>
      <w:r w:rsidRPr="000C3A7D">
        <w:rPr>
          <w:sz w:val="24"/>
          <w:szCs w:val="24"/>
          <w:lang w:val="en-US" w:eastAsia="en-IE"/>
        </w:rPr>
        <w:br/>
        <w:t>If you have any additional information that should be contained in a technical file please use this text box to expand on your answer.</w:t>
      </w:r>
      <w:r w:rsidR="003047AC">
        <w:rPr>
          <w:sz w:val="24"/>
          <w:szCs w:val="24"/>
          <w:lang w:val="en-US" w:eastAsia="en-IE"/>
        </w:rPr>
        <w:br/>
      </w:r>
      <w:r w:rsidR="003047AC">
        <w:rPr>
          <w:sz w:val="24"/>
          <w:szCs w:val="24"/>
          <w:lang w:val="en-US" w:eastAsia="en-IE"/>
        </w:rPr>
        <w:br/>
      </w:r>
      <w:r w:rsidR="003047AC">
        <w:rPr>
          <w:sz w:val="24"/>
          <w:szCs w:val="24"/>
          <w:lang w:val="en-US" w:eastAsia="en-IE"/>
        </w:rPr>
        <w:br/>
      </w:r>
      <w:r w:rsidRPr="000C3A7D">
        <w:rPr>
          <w:sz w:val="24"/>
          <w:szCs w:val="24"/>
          <w:lang w:val="en-US" w:eastAsia="en-IE"/>
        </w:rPr>
        <w:br/>
      </w:r>
    </w:p>
    <w:p w:rsidR="0089683D" w:rsidRPr="00B441D6" w:rsidRDefault="0089683D" w:rsidP="003047AC">
      <w:pPr>
        <w:pStyle w:val="ListParagraph"/>
        <w:numPr>
          <w:ilvl w:val="0"/>
          <w:numId w:val="35"/>
        </w:numPr>
        <w:spacing w:after="120" w:line="240" w:lineRule="auto"/>
        <w:ind w:left="714" w:hanging="357"/>
        <w:rPr>
          <w:rFonts w:cstheme="minorHAnsi"/>
          <w:b/>
          <w:bCs/>
          <w:sz w:val="24"/>
          <w:szCs w:val="24"/>
        </w:rPr>
      </w:pPr>
      <w:r w:rsidRPr="00B441D6">
        <w:rPr>
          <w:rFonts w:eastAsiaTheme="majorEastAsia" w:cstheme="minorHAnsi"/>
          <w:noProof/>
          <w:sz w:val="24"/>
          <w:szCs w:val="24"/>
          <w:lang w:val="en-US" w:eastAsia="ja-JP"/>
        </w:rPr>
        <mc:AlternateContent>
          <mc:Choice Requires="wps">
            <w:drawing>
              <wp:anchor distT="0" distB="0" distL="114300" distR="114300" simplePos="0" relativeHeight="251685888" behindDoc="0" locked="0" layoutInCell="1" allowOverlap="1" wp14:anchorId="0080FA9F" wp14:editId="6F1B51D1">
                <wp:simplePos x="0" y="0"/>
                <wp:positionH relativeFrom="column">
                  <wp:posOffset>447675</wp:posOffset>
                </wp:positionH>
                <wp:positionV relativeFrom="paragraph">
                  <wp:posOffset>438150</wp:posOffset>
                </wp:positionV>
                <wp:extent cx="5286375" cy="476250"/>
                <wp:effectExtent l="0" t="0" r="28575" b="19050"/>
                <wp:wrapNone/>
                <wp:docPr id="195" name="Text Box 195"/>
                <wp:cNvGraphicFramePr/>
                <a:graphic xmlns:a="http://schemas.openxmlformats.org/drawingml/2006/main">
                  <a:graphicData uri="http://schemas.microsoft.com/office/word/2010/wordprocessingShape">
                    <wps:wsp>
                      <wps:cNvSpPr txBox="1"/>
                      <wps:spPr>
                        <a:xfrm>
                          <a:off x="0" y="0"/>
                          <a:ext cx="5286375" cy="476250"/>
                        </a:xfrm>
                        <a:prstGeom prst="rect">
                          <a:avLst/>
                        </a:prstGeom>
                        <a:solidFill>
                          <a:schemeClr val="lt1"/>
                        </a:solidFill>
                        <a:ln w="6350">
                          <a:solidFill>
                            <a:prstClr val="black"/>
                          </a:solidFill>
                        </a:ln>
                      </wps:spPr>
                      <wps:txbx>
                        <w:txbxContent>
                          <w:p w:rsidR="0089683D" w:rsidRDefault="0089683D" w:rsidP="008968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80FA9F" id="Text Box 195" o:spid="_x0000_s1054" type="#_x0000_t202" style="position:absolute;left:0;text-align:left;margin-left:35.25pt;margin-top:34.5pt;width:416.25pt;height:37.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" fillcolor="white [3201]" strokeweight=".5pt">
                <v:textbox>
                  <w:txbxContent>
                    <w:p w:rsidR="0089683D" w:rsidRDefault="0089683D" w:rsidP="0089683D"/>
                  </w:txbxContent>
                </v:textbox>
              </v:shape>
            </w:pict>
          </mc:Fallback>
        </mc:AlternateContent>
      </w:r>
      <w:r w:rsidR="005B14C3" w:rsidRPr="00B441D6">
        <w:rPr>
          <w:sz w:val="24"/>
          <w:szCs w:val="24"/>
          <w:lang w:eastAsia="en-IE"/>
        </w:rPr>
        <w:t xml:space="preserve">If you have </w:t>
      </w:r>
      <w:r w:rsidRPr="00B441D6">
        <w:rPr>
          <w:sz w:val="24"/>
          <w:szCs w:val="24"/>
          <w:lang w:eastAsia="en-IE"/>
        </w:rPr>
        <w:t>any further comments on technical files</w:t>
      </w:r>
      <w:r w:rsidR="005B14C3" w:rsidRPr="00B441D6">
        <w:rPr>
          <w:sz w:val="24"/>
          <w:szCs w:val="24"/>
          <w:lang w:eastAsia="en-IE"/>
        </w:rPr>
        <w:t xml:space="preserve"> please use this text box to expand on your answer.</w:t>
      </w:r>
      <w:r w:rsidRPr="00B441D6">
        <w:rPr>
          <w:sz w:val="24"/>
          <w:szCs w:val="24"/>
          <w:lang w:val="en-US" w:eastAsia="en-IE"/>
        </w:rPr>
        <w:br/>
      </w:r>
      <w:r w:rsidRPr="00B441D6">
        <w:rPr>
          <w:sz w:val="24"/>
          <w:szCs w:val="24"/>
          <w:lang w:val="en-US" w:eastAsia="en-IE"/>
        </w:rPr>
        <w:br/>
      </w:r>
      <w:r w:rsidRPr="00B441D6">
        <w:rPr>
          <w:sz w:val="24"/>
          <w:szCs w:val="24"/>
          <w:lang w:val="en-US" w:eastAsia="en-IE"/>
        </w:rPr>
        <w:br/>
      </w:r>
      <w:r w:rsidRPr="00B441D6">
        <w:rPr>
          <w:sz w:val="24"/>
          <w:szCs w:val="24"/>
          <w:lang w:val="en-US" w:eastAsia="en-IE"/>
        </w:rPr>
        <w:br/>
      </w:r>
      <w:r w:rsidRPr="00B441D6">
        <w:rPr>
          <w:sz w:val="24"/>
          <w:szCs w:val="24"/>
          <w:lang w:val="en-US" w:eastAsia="en-IE"/>
        </w:rPr>
        <w:br/>
      </w:r>
    </w:p>
    <w:p w:rsidR="0089683D" w:rsidRPr="007B6ED7" w:rsidRDefault="0089683D" w:rsidP="0089683D">
      <w:pPr>
        <w:pStyle w:val="Heading1"/>
        <w:rPr>
          <w:rFonts w:eastAsiaTheme="minorEastAsia"/>
          <w:lang w:val="en-US" w:eastAsia="ja-JP"/>
        </w:rPr>
      </w:pPr>
      <w:r w:rsidRPr="007B6ED7">
        <w:rPr>
          <w:rFonts w:eastAsiaTheme="minorEastAsia"/>
          <w:lang w:val="en-US" w:eastAsia="ja-JP"/>
        </w:rPr>
        <w:lastRenderedPageBreak/>
        <w:t>Publication of Submission</w:t>
      </w:r>
      <w:r>
        <w:rPr>
          <w:rFonts w:eastAsiaTheme="minorEastAsia"/>
          <w:lang w:val="en-US" w:eastAsia="ja-JP"/>
        </w:rPr>
        <w:t xml:space="preserve">s and </w:t>
      </w:r>
      <w:r w:rsidRPr="007B6ED7">
        <w:rPr>
          <w:rFonts w:eastAsiaTheme="minorEastAsia"/>
          <w:lang w:val="en-US" w:eastAsia="ja-JP"/>
        </w:rPr>
        <w:t>Relevant provision of the Freedom of Information Act 2014</w:t>
      </w:r>
    </w:p>
    <w:p w:rsidR="0089683D" w:rsidRPr="003858FA" w:rsidRDefault="0089683D" w:rsidP="0089683D">
      <w:pPr>
        <w:spacing w:after="120" w:line="240" w:lineRule="auto"/>
        <w:rPr>
          <w:rFonts w:eastAsiaTheme="minorEastAsia"/>
          <w:sz w:val="24"/>
          <w:szCs w:val="24"/>
          <w:lang w:val="en-US" w:eastAsia="ja-JP"/>
        </w:rPr>
      </w:pPr>
      <w:r w:rsidRPr="003858FA">
        <w:rPr>
          <w:rFonts w:eastAsiaTheme="minorEastAsia"/>
          <w:sz w:val="24"/>
          <w:szCs w:val="24"/>
          <w:lang w:val="en-US" w:eastAsia="ja-JP"/>
        </w:rPr>
        <w:t xml:space="preserve">The Department may </w:t>
      </w:r>
      <w:r>
        <w:rPr>
          <w:rFonts w:eastAsiaTheme="minorEastAsia"/>
          <w:sz w:val="24"/>
          <w:szCs w:val="24"/>
          <w:lang w:val="en-US" w:eastAsia="ja-JP"/>
        </w:rPr>
        <w:t>publish</w:t>
      </w:r>
      <w:r w:rsidRPr="003858FA">
        <w:rPr>
          <w:rFonts w:eastAsiaTheme="minorEastAsia"/>
          <w:sz w:val="24"/>
          <w:szCs w:val="24"/>
          <w:lang w:val="en-US" w:eastAsia="ja-JP"/>
        </w:rPr>
        <w:t xml:space="preserve"> all submissions received under this consultation</w:t>
      </w:r>
      <w:r>
        <w:rPr>
          <w:rFonts w:eastAsiaTheme="minorEastAsia"/>
          <w:sz w:val="24"/>
          <w:szCs w:val="24"/>
          <w:lang w:val="en-US" w:eastAsia="ja-JP"/>
        </w:rPr>
        <w:t xml:space="preserve"> on its website</w:t>
      </w:r>
      <w:r w:rsidRPr="003858FA">
        <w:rPr>
          <w:rFonts w:eastAsiaTheme="minorEastAsia"/>
          <w:sz w:val="24"/>
          <w:szCs w:val="24"/>
          <w:lang w:val="en-US" w:eastAsia="ja-JP"/>
        </w:rPr>
        <w:t xml:space="preserve">. However, should you submit information that you consider commercially sensitive, please identify that information in your submission and give reasons for considering it commercially sensitive.  The Department will consult with you regarding such information before making any decision to </w:t>
      </w:r>
      <w:r>
        <w:rPr>
          <w:rFonts w:eastAsiaTheme="minorEastAsia"/>
          <w:sz w:val="24"/>
          <w:szCs w:val="24"/>
          <w:lang w:val="en-US" w:eastAsia="ja-JP"/>
        </w:rPr>
        <w:t>publish</w:t>
      </w:r>
      <w:r w:rsidRPr="003858FA">
        <w:rPr>
          <w:rFonts w:eastAsiaTheme="minorEastAsia"/>
          <w:sz w:val="24"/>
          <w:szCs w:val="24"/>
          <w:lang w:val="en-US" w:eastAsia="ja-JP"/>
        </w:rPr>
        <w:t xml:space="preserve">. </w:t>
      </w:r>
    </w:p>
    <w:p w:rsidR="0089683D" w:rsidRDefault="0089683D" w:rsidP="0089683D">
      <w:pPr>
        <w:spacing w:after="120" w:line="240" w:lineRule="auto"/>
        <w:rPr>
          <w:rFonts w:eastAsiaTheme="minorEastAsia" w:cstheme="majorHAnsi"/>
          <w:sz w:val="24"/>
          <w:szCs w:val="24"/>
          <w:lang w:val="en-US" w:eastAsia="ja-JP"/>
        </w:rPr>
      </w:pPr>
      <w:r w:rsidRPr="003858FA">
        <w:rPr>
          <w:rFonts w:eastAsiaTheme="minorEastAsia" w:cstheme="majorHAnsi"/>
          <w:sz w:val="24"/>
          <w:szCs w:val="24"/>
          <w:lang w:val="en-US" w:eastAsia="ja-JP"/>
        </w:rPr>
        <w:t xml:space="preserve">Attention is drawn to the fact that information provided to the Department may be disclosed in response to a request under the Freedom of Information Act 2014.  Therefore, should it be considered that any information provided by a respondent is commercially sensitive, please identify same, and specify the reason for its sensitivity.  The Department will consult with interested parties regarding information identified by them as sensitive before </w:t>
      </w:r>
      <w:proofErr w:type="gramStart"/>
      <w:r w:rsidRPr="003858FA">
        <w:rPr>
          <w:rFonts w:eastAsiaTheme="minorEastAsia" w:cstheme="majorHAnsi"/>
          <w:sz w:val="24"/>
          <w:szCs w:val="24"/>
          <w:lang w:val="en-US" w:eastAsia="ja-JP"/>
        </w:rPr>
        <w:t>making a decision</w:t>
      </w:r>
      <w:proofErr w:type="gramEnd"/>
      <w:r w:rsidRPr="003858FA">
        <w:rPr>
          <w:rFonts w:eastAsiaTheme="minorEastAsia" w:cstheme="majorHAnsi"/>
          <w:sz w:val="24"/>
          <w:szCs w:val="24"/>
          <w:lang w:val="en-US" w:eastAsia="ja-JP"/>
        </w:rPr>
        <w:t xml:space="preserve"> on any Freedom of Information request.</w:t>
      </w:r>
    </w:p>
    <w:p w:rsidR="00785CDE" w:rsidRDefault="00785CDE" w:rsidP="00785CDE">
      <w:pPr>
        <w:pStyle w:val="Heading1"/>
        <w:spacing w:after="120" w:line="240" w:lineRule="auto"/>
        <w:contextualSpacing w:val="0"/>
        <w:rPr>
          <w:rFonts w:eastAsiaTheme="minorEastAsia"/>
          <w:lang w:val="en-US" w:eastAsia="ja-JP"/>
        </w:rPr>
      </w:pPr>
      <w:r>
        <w:rPr>
          <w:rFonts w:eastAsiaTheme="minorEastAsia"/>
          <w:lang w:val="en-US" w:eastAsia="ja-JP"/>
        </w:rPr>
        <w:lastRenderedPageBreak/>
        <w:t>General Data Protection Regulation</w:t>
      </w:r>
    </w:p>
    <w:p w:rsidR="00785CDE" w:rsidRPr="00E71291" w:rsidRDefault="00785CDE" w:rsidP="00785CDE">
      <w:pPr>
        <w:spacing w:after="120" w:line="240" w:lineRule="auto"/>
        <w:rPr>
          <w:rFonts w:eastAsiaTheme="minorEastAsia"/>
          <w:sz w:val="24"/>
          <w:szCs w:val="24"/>
          <w:lang w:val="en-US" w:eastAsia="ja-JP"/>
        </w:rPr>
      </w:pPr>
      <w:r w:rsidRPr="00E71291">
        <w:rPr>
          <w:rFonts w:eastAsiaTheme="minorEastAsia"/>
          <w:sz w:val="24"/>
          <w:szCs w:val="24"/>
          <w:lang w:val="en-US" w:eastAsia="ja-JP"/>
        </w:rPr>
        <w:t xml:space="preserve">Respondents should note that the General Data Protection Regulation (‘GDPR’) entered into force in Ireland on 25th May 2018 and it is intended to give individuals more control over their personal data. </w:t>
      </w:r>
    </w:p>
    <w:p w:rsidR="00785CDE" w:rsidRPr="00E71291" w:rsidRDefault="00785CDE" w:rsidP="00785CDE">
      <w:pPr>
        <w:spacing w:after="120" w:line="240" w:lineRule="auto"/>
        <w:rPr>
          <w:rFonts w:eastAsiaTheme="minorEastAsia"/>
          <w:sz w:val="24"/>
          <w:szCs w:val="24"/>
          <w:lang w:val="en-US" w:eastAsia="ja-JP"/>
        </w:rPr>
      </w:pPr>
      <w:r w:rsidRPr="00E71291">
        <w:rPr>
          <w:rFonts w:eastAsiaTheme="minorEastAsia"/>
          <w:sz w:val="24"/>
          <w:szCs w:val="24"/>
          <w:lang w:val="en-US" w:eastAsia="ja-JP"/>
        </w:rPr>
        <w:t xml:space="preserve">The key principles under the Regulation are as follows: </w:t>
      </w:r>
    </w:p>
    <w:p w:rsidR="00785CDE" w:rsidRPr="00E71291" w:rsidRDefault="00785CDE" w:rsidP="00785CDE">
      <w:pPr>
        <w:numPr>
          <w:ilvl w:val="0"/>
          <w:numId w:val="28"/>
        </w:numPr>
        <w:spacing w:after="120" w:line="240" w:lineRule="auto"/>
        <w:rPr>
          <w:rFonts w:eastAsiaTheme="minorEastAsia"/>
          <w:sz w:val="24"/>
          <w:szCs w:val="24"/>
          <w:lang w:val="en-US" w:eastAsia="ja-JP"/>
        </w:rPr>
      </w:pPr>
      <w:r w:rsidRPr="00E71291">
        <w:rPr>
          <w:rFonts w:eastAsiaTheme="minorEastAsia"/>
          <w:sz w:val="24"/>
          <w:szCs w:val="24"/>
          <w:lang w:val="en-US" w:eastAsia="ja-JP"/>
        </w:rPr>
        <w:t xml:space="preserve">Lawfulness, fairness and transparency; </w:t>
      </w:r>
    </w:p>
    <w:p w:rsidR="00785CDE" w:rsidRPr="00E71291" w:rsidRDefault="00785CDE" w:rsidP="00785CDE">
      <w:pPr>
        <w:numPr>
          <w:ilvl w:val="0"/>
          <w:numId w:val="28"/>
        </w:numPr>
        <w:spacing w:after="120" w:line="240" w:lineRule="auto"/>
        <w:rPr>
          <w:rFonts w:eastAsiaTheme="minorEastAsia"/>
          <w:sz w:val="24"/>
          <w:szCs w:val="24"/>
          <w:lang w:val="en-US" w:eastAsia="ja-JP"/>
        </w:rPr>
      </w:pPr>
      <w:r w:rsidRPr="00E71291">
        <w:rPr>
          <w:rFonts w:eastAsiaTheme="minorEastAsia"/>
          <w:sz w:val="24"/>
          <w:szCs w:val="24"/>
          <w:lang w:val="en-US" w:eastAsia="ja-JP"/>
        </w:rPr>
        <w:t xml:space="preserve">Purpose </w:t>
      </w:r>
      <w:r>
        <w:rPr>
          <w:rFonts w:eastAsiaTheme="minorEastAsia"/>
          <w:sz w:val="24"/>
          <w:szCs w:val="24"/>
          <w:lang w:val="en-US" w:eastAsia="ja-JP"/>
        </w:rPr>
        <w:t>l</w:t>
      </w:r>
      <w:r w:rsidRPr="00E71291">
        <w:rPr>
          <w:rFonts w:eastAsiaTheme="minorEastAsia"/>
          <w:sz w:val="24"/>
          <w:szCs w:val="24"/>
          <w:lang w:val="en-US" w:eastAsia="ja-JP"/>
        </w:rPr>
        <w:t xml:space="preserve">imitation; </w:t>
      </w:r>
    </w:p>
    <w:p w:rsidR="00785CDE" w:rsidRPr="00E71291" w:rsidRDefault="00785CDE" w:rsidP="00785CDE">
      <w:pPr>
        <w:numPr>
          <w:ilvl w:val="0"/>
          <w:numId w:val="28"/>
        </w:numPr>
        <w:spacing w:after="120" w:line="240" w:lineRule="auto"/>
        <w:rPr>
          <w:rFonts w:eastAsiaTheme="minorEastAsia"/>
          <w:sz w:val="24"/>
          <w:szCs w:val="24"/>
          <w:lang w:val="en-US" w:eastAsia="ja-JP"/>
        </w:rPr>
      </w:pPr>
      <w:r w:rsidRPr="00E71291">
        <w:rPr>
          <w:rFonts w:eastAsiaTheme="minorEastAsia"/>
          <w:sz w:val="24"/>
          <w:szCs w:val="24"/>
          <w:lang w:val="en-US" w:eastAsia="ja-JP"/>
        </w:rPr>
        <w:t xml:space="preserve">Data minimisation; </w:t>
      </w:r>
    </w:p>
    <w:p w:rsidR="00785CDE" w:rsidRPr="00E71291" w:rsidRDefault="00785CDE" w:rsidP="00785CDE">
      <w:pPr>
        <w:numPr>
          <w:ilvl w:val="0"/>
          <w:numId w:val="28"/>
        </w:numPr>
        <w:spacing w:after="120" w:line="240" w:lineRule="auto"/>
        <w:rPr>
          <w:rFonts w:eastAsiaTheme="minorEastAsia"/>
          <w:sz w:val="24"/>
          <w:szCs w:val="24"/>
          <w:lang w:val="en-US" w:eastAsia="ja-JP"/>
        </w:rPr>
      </w:pPr>
      <w:r w:rsidRPr="00E71291">
        <w:rPr>
          <w:rFonts w:eastAsiaTheme="minorEastAsia"/>
          <w:sz w:val="24"/>
          <w:szCs w:val="24"/>
          <w:lang w:val="en-US" w:eastAsia="ja-JP"/>
        </w:rPr>
        <w:t xml:space="preserve">Accuracy; </w:t>
      </w:r>
    </w:p>
    <w:p w:rsidR="00785CDE" w:rsidRPr="00E71291" w:rsidRDefault="00785CDE" w:rsidP="00785CDE">
      <w:pPr>
        <w:numPr>
          <w:ilvl w:val="0"/>
          <w:numId w:val="28"/>
        </w:numPr>
        <w:spacing w:after="120" w:line="240" w:lineRule="auto"/>
        <w:rPr>
          <w:rFonts w:eastAsiaTheme="minorEastAsia"/>
          <w:sz w:val="24"/>
          <w:szCs w:val="24"/>
          <w:lang w:val="en-US" w:eastAsia="ja-JP"/>
        </w:rPr>
      </w:pPr>
      <w:r w:rsidRPr="00E71291">
        <w:rPr>
          <w:rFonts w:eastAsiaTheme="minorEastAsia"/>
          <w:sz w:val="24"/>
          <w:szCs w:val="24"/>
          <w:lang w:val="en-US" w:eastAsia="ja-JP"/>
        </w:rPr>
        <w:t xml:space="preserve">Storage </w:t>
      </w:r>
      <w:r>
        <w:rPr>
          <w:rFonts w:eastAsiaTheme="minorEastAsia"/>
          <w:sz w:val="24"/>
          <w:szCs w:val="24"/>
          <w:lang w:val="en-US" w:eastAsia="ja-JP"/>
        </w:rPr>
        <w:t>l</w:t>
      </w:r>
      <w:r w:rsidRPr="00E71291">
        <w:rPr>
          <w:rFonts w:eastAsiaTheme="minorEastAsia"/>
          <w:sz w:val="24"/>
          <w:szCs w:val="24"/>
          <w:lang w:val="en-US" w:eastAsia="ja-JP"/>
        </w:rPr>
        <w:t xml:space="preserve">imitation; </w:t>
      </w:r>
    </w:p>
    <w:p w:rsidR="00785CDE" w:rsidRPr="00E71291" w:rsidRDefault="00785CDE" w:rsidP="00785CDE">
      <w:pPr>
        <w:numPr>
          <w:ilvl w:val="0"/>
          <w:numId w:val="28"/>
        </w:numPr>
        <w:spacing w:after="120" w:line="240" w:lineRule="auto"/>
        <w:rPr>
          <w:rFonts w:eastAsiaTheme="minorEastAsia"/>
          <w:sz w:val="24"/>
          <w:szCs w:val="24"/>
          <w:lang w:val="en-US" w:eastAsia="ja-JP"/>
        </w:rPr>
      </w:pPr>
      <w:r w:rsidRPr="00E71291">
        <w:rPr>
          <w:rFonts w:eastAsiaTheme="minorEastAsia"/>
          <w:sz w:val="24"/>
          <w:szCs w:val="24"/>
          <w:lang w:val="en-US" w:eastAsia="ja-JP"/>
        </w:rPr>
        <w:t xml:space="preserve">Integrity and confidentiality, and </w:t>
      </w:r>
    </w:p>
    <w:p w:rsidR="00785CDE" w:rsidRPr="00E71291" w:rsidRDefault="00785CDE" w:rsidP="00785CDE">
      <w:pPr>
        <w:numPr>
          <w:ilvl w:val="0"/>
          <w:numId w:val="28"/>
        </w:numPr>
        <w:spacing w:after="120" w:line="240" w:lineRule="auto"/>
        <w:rPr>
          <w:rFonts w:eastAsiaTheme="minorEastAsia"/>
          <w:sz w:val="24"/>
          <w:szCs w:val="24"/>
          <w:lang w:val="en-US" w:eastAsia="ja-JP"/>
        </w:rPr>
      </w:pPr>
      <w:r w:rsidRPr="00E71291">
        <w:rPr>
          <w:rFonts w:eastAsiaTheme="minorEastAsia"/>
          <w:sz w:val="24"/>
          <w:szCs w:val="24"/>
          <w:lang w:val="en-US" w:eastAsia="ja-JP"/>
        </w:rPr>
        <w:t xml:space="preserve">Accountability. </w:t>
      </w:r>
    </w:p>
    <w:p w:rsidR="00785CDE" w:rsidRDefault="00785CDE" w:rsidP="00785CDE">
      <w:pPr>
        <w:spacing w:after="120" w:line="240" w:lineRule="auto"/>
        <w:rPr>
          <w:rFonts w:eastAsiaTheme="minorEastAsia"/>
          <w:sz w:val="24"/>
          <w:szCs w:val="24"/>
          <w:lang w:val="en-US" w:eastAsia="ja-JP"/>
        </w:rPr>
      </w:pPr>
      <w:r w:rsidRPr="00E71291">
        <w:rPr>
          <w:rFonts w:eastAsiaTheme="minorEastAsia"/>
          <w:sz w:val="24"/>
          <w:szCs w:val="24"/>
          <w:lang w:val="en-US" w:eastAsia="ja-JP"/>
        </w:rPr>
        <w:t>The Department of Business, Enterprise and Innovation is subject to the provisions of the Regulation in relation to personal data collected by it from 25 May 2018.</w:t>
      </w:r>
    </w:p>
    <w:p w:rsidR="00785CDE" w:rsidRPr="00155EA5" w:rsidRDefault="00785CDE" w:rsidP="00785CDE">
      <w:pPr>
        <w:spacing w:after="120" w:line="240" w:lineRule="auto"/>
      </w:pPr>
      <w:r w:rsidRPr="00E71291">
        <w:rPr>
          <w:rFonts w:eastAsiaTheme="minorEastAsia"/>
          <w:sz w:val="24"/>
          <w:szCs w:val="24"/>
          <w:lang w:val="en-US" w:eastAsia="ja-JP"/>
        </w:rPr>
        <w:t>Any personal information, which you volunteer to this Department, will be treated with the highest standards of security and confidentiality, strictly in accordance with the Data Protection Act 2018.</w:t>
      </w:r>
    </w:p>
    <w:p w:rsidR="00785CDE" w:rsidRDefault="00785CDE" w:rsidP="0089683D">
      <w:pPr>
        <w:spacing w:after="120" w:line="240" w:lineRule="auto"/>
        <w:rPr>
          <w:rFonts w:eastAsiaTheme="minorEastAsia" w:cstheme="majorHAnsi"/>
          <w:sz w:val="24"/>
          <w:szCs w:val="24"/>
          <w:lang w:val="en-US" w:eastAsia="ja-JP"/>
        </w:rPr>
      </w:pPr>
    </w:p>
    <w:p w:rsidR="00785CDE" w:rsidRDefault="00785CDE" w:rsidP="0089683D">
      <w:pPr>
        <w:spacing w:after="120" w:line="240" w:lineRule="auto"/>
        <w:rPr>
          <w:rFonts w:eastAsiaTheme="minorEastAsia" w:cstheme="majorHAnsi"/>
          <w:sz w:val="24"/>
          <w:szCs w:val="24"/>
          <w:lang w:val="en-US" w:eastAsia="ja-JP"/>
        </w:rPr>
      </w:pPr>
    </w:p>
    <w:p w:rsidR="00785CDE" w:rsidRDefault="00785CDE" w:rsidP="0089683D">
      <w:pPr>
        <w:spacing w:after="120" w:line="240" w:lineRule="auto"/>
        <w:rPr>
          <w:rFonts w:eastAsiaTheme="minorEastAsia" w:cstheme="majorHAnsi"/>
          <w:sz w:val="24"/>
          <w:szCs w:val="24"/>
          <w:lang w:val="en-US" w:eastAsia="ja-JP"/>
        </w:rPr>
      </w:pPr>
    </w:p>
    <w:sectPr w:rsidR="00785CDE" w:rsidSect="00D42711">
      <w:footerReference w:type="even" r:id="rId13"/>
      <w:footerReference w:type="default" r:id="rId14"/>
      <w:headerReference w:type="first" r:id="rId15"/>
      <w:footerReference w:type="first" r:id="rId16"/>
      <w:pgSz w:w="11907" w:h="16839" w:code="9"/>
      <w:pgMar w:top="1440" w:right="1440" w:bottom="1440" w:left="1440" w:header="680" w:footer="1134"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683D" w:rsidRDefault="0089683D">
      <w:pPr>
        <w:spacing w:after="0" w:line="240" w:lineRule="auto"/>
      </w:pPr>
      <w:r>
        <w:separator/>
      </w:r>
    </w:p>
    <w:p w:rsidR="0089683D" w:rsidRDefault="0089683D"/>
  </w:endnote>
  <w:endnote w:type="continuationSeparator" w:id="0">
    <w:p w:rsidR="0089683D" w:rsidRDefault="0089683D">
      <w:pPr>
        <w:spacing w:after="0" w:line="240" w:lineRule="auto"/>
      </w:pPr>
      <w:r>
        <w:continuationSeparator/>
      </w:r>
    </w:p>
    <w:p w:rsidR="0089683D" w:rsidRDefault="008968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Segoe UI"/>
    <w:charset w:val="00"/>
    <w:family w:val="auto"/>
    <w:pitch w:val="variable"/>
    <w:sig w:usb0="E10002FF" w:usb1="5000ECFF" w:usb2="00000021" w:usb3="00000000" w:csb0="0000019F" w:csb1="00000000"/>
  </w:font>
  <w:font w:name="Lato Black">
    <w:altName w:val="Calibri"/>
    <w:charset w:val="00"/>
    <w:family w:val="auto"/>
    <w:pitch w:val="variable"/>
    <w:sig w:usb0="00000001" w:usb1="5000ECFF" w:usb2="00000021"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C2B" w:rsidRDefault="005B5C2B" w:rsidP="00C747F6">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rsidR="007C593D" w:rsidRDefault="007C593D" w:rsidP="005B5C2B">
    <w:pPr>
      <w:pStyle w:val="Footer"/>
      <w:ind w:firstLine="360"/>
      <w:rPr>
        <w:rStyle w:val="PageNumber"/>
      </w:rPr>
    </w:pPr>
  </w:p>
  <w:p w:rsidR="00292BE0" w:rsidRDefault="00292BE0" w:rsidP="00335CDC">
    <w:pPr>
      <w:pStyle w:val="Footer"/>
    </w:pPr>
  </w:p>
  <w:p w:rsidR="008419D0" w:rsidRDefault="008419D0"/>
  <w:p w:rsidR="00512F7A" w:rsidRDefault="00512F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C2B" w:rsidRPr="00B03440" w:rsidRDefault="005B5C2B" w:rsidP="006F7247">
    <w:pPr>
      <w:pStyle w:val="Footer"/>
      <w:framePr w:wrap="none" w:vAnchor="text" w:hAnchor="margin" w:y="366"/>
      <w:spacing w:line="60" w:lineRule="exact"/>
      <w:rPr>
        <w:rStyle w:val="PageNumber"/>
        <w:spacing w:val="-40"/>
        <w:sz w:val="24"/>
        <w:szCs w:val="24"/>
      </w:rPr>
    </w:pPr>
    <w:r w:rsidRPr="00B03440">
      <w:rPr>
        <w:rStyle w:val="PageNumber"/>
        <w:spacing w:val="-40"/>
        <w:sz w:val="24"/>
        <w:szCs w:val="24"/>
      </w:rPr>
      <w:t>——</w:t>
    </w:r>
  </w:p>
  <w:p w:rsidR="005B5C2B" w:rsidRPr="00B03440" w:rsidRDefault="005B5C2B" w:rsidP="00B03440">
    <w:pPr>
      <w:pStyle w:val="Footer"/>
      <w:framePr w:wrap="none" w:vAnchor="text" w:hAnchor="margin" w:y="366"/>
      <w:spacing w:line="60" w:lineRule="exact"/>
      <w:rPr>
        <w:sz w:val="24"/>
        <w:szCs w:val="24"/>
      </w:rPr>
    </w:pPr>
    <w:r w:rsidRPr="00B03440">
      <w:rPr>
        <w:rStyle w:val="PageNumber"/>
        <w:sz w:val="24"/>
        <w:szCs w:val="24"/>
      </w:rPr>
      <w:fldChar w:fldCharType="begin"/>
    </w:r>
    <w:r w:rsidRPr="00B03440">
      <w:rPr>
        <w:rStyle w:val="PageNumber"/>
        <w:sz w:val="24"/>
        <w:szCs w:val="24"/>
      </w:rPr>
      <w:instrText xml:space="preserve">PAGE  </w:instrText>
    </w:r>
    <w:r w:rsidRPr="00B03440">
      <w:rPr>
        <w:rStyle w:val="PageNumber"/>
        <w:sz w:val="24"/>
        <w:szCs w:val="24"/>
      </w:rPr>
      <w:fldChar w:fldCharType="separate"/>
    </w:r>
    <w:r w:rsidR="00786D3A" w:rsidRPr="00B03440">
      <w:rPr>
        <w:rStyle w:val="PageNumber"/>
        <w:noProof/>
        <w:sz w:val="24"/>
        <w:szCs w:val="24"/>
      </w:rPr>
      <w:t>2</w:t>
    </w:r>
    <w:r w:rsidRPr="00B03440">
      <w:rPr>
        <w:rStyle w:val="PageNumber"/>
        <w:sz w:val="24"/>
        <w:szCs w:val="24"/>
      </w:rPr>
      <w:fldChar w:fldCharType="end"/>
    </w:r>
  </w:p>
  <w:p w:rsidR="00B03440" w:rsidRDefault="00B03440" w:rsidP="00B03440">
    <w:pPr>
      <w:pStyle w:val="Footer"/>
      <w:spacing w:line="60" w:lineRule="exact"/>
      <w:rPr>
        <w:rStyle w:val="PageNumber"/>
      </w:rPr>
    </w:pPr>
  </w:p>
  <w:p w:rsidR="00512F7A" w:rsidRDefault="00512F7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6841" w:rsidRPr="00D76841" w:rsidRDefault="00876CFA" w:rsidP="00CB1F2A">
    <w:pPr>
      <w:pStyle w:val="EndorsementText"/>
    </w:pPr>
    <w:r>
      <w:t>November</w:t>
    </w:r>
    <w:r w:rsidR="0089683D">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683D" w:rsidRDefault="0089683D">
      <w:pPr>
        <w:spacing w:after="0" w:line="240" w:lineRule="auto"/>
      </w:pPr>
      <w:r>
        <w:separator/>
      </w:r>
    </w:p>
    <w:p w:rsidR="0089683D" w:rsidRDefault="0089683D"/>
  </w:footnote>
  <w:footnote w:type="continuationSeparator" w:id="0">
    <w:p w:rsidR="0089683D" w:rsidRDefault="0089683D">
      <w:pPr>
        <w:spacing w:after="0" w:line="240" w:lineRule="auto"/>
      </w:pPr>
      <w:r>
        <w:continuationSeparator/>
      </w:r>
    </w:p>
    <w:p w:rsidR="0089683D" w:rsidRDefault="0089683D"/>
  </w:footnote>
  <w:footnote w:id="1">
    <w:p w:rsidR="00B3448A" w:rsidRDefault="00B3448A">
      <w:pPr>
        <w:pStyle w:val="FootnoteText"/>
      </w:pPr>
      <w:r>
        <w:rPr>
          <w:rStyle w:val="FootnoteReference"/>
        </w:rPr>
        <w:footnoteRef/>
      </w:r>
      <w:r>
        <w:t xml:space="preserve"> </w:t>
      </w:r>
      <w:hyperlink r:id="rId1" w:history="1">
        <w:r w:rsidRPr="00B3448A">
          <w:rPr>
            <w:rStyle w:val="Hyperlink"/>
            <w:sz w:val="18"/>
            <w:szCs w:val="18"/>
          </w:rPr>
          <w:t>http://www.irishstatutebook.ie/eli/1995/si/316/</w:t>
        </w:r>
      </w:hyperlink>
      <w:r>
        <w:t xml:space="preserve"> </w:t>
      </w:r>
    </w:p>
  </w:footnote>
  <w:footnote w:id="2">
    <w:p w:rsidR="00B3448A" w:rsidRDefault="00B3448A">
      <w:pPr>
        <w:pStyle w:val="FootnoteText"/>
      </w:pPr>
      <w:r>
        <w:rPr>
          <w:rStyle w:val="FootnoteReference"/>
        </w:rPr>
        <w:footnoteRef/>
      </w:r>
      <w:r>
        <w:t xml:space="preserve"> </w:t>
      </w:r>
      <w:hyperlink r:id="rId2" w:history="1">
        <w:r w:rsidRPr="00B3448A">
          <w:rPr>
            <w:rStyle w:val="Hyperlink"/>
            <w:sz w:val="18"/>
            <w:szCs w:val="18"/>
          </w:rPr>
          <w:t>https://shop.standards.ie/en-ie/Standards/I-S-419-2011-868483_SAIG_NSAI_NSAI_2065348/</w:t>
        </w:r>
      </w:hyperlink>
      <w:r w:rsidRPr="00B3448A">
        <w:rPr>
          <w:sz w:val="18"/>
          <w:szCs w:val="18"/>
        </w:rPr>
        <w:t xml:space="preserve"> </w:t>
      </w:r>
    </w:p>
  </w:footnote>
  <w:footnote w:id="3">
    <w:p w:rsidR="0089683D" w:rsidRPr="0024607D" w:rsidRDefault="0089683D" w:rsidP="0089683D">
      <w:pPr>
        <w:pStyle w:val="FootnoteText"/>
        <w:rPr>
          <w:sz w:val="18"/>
          <w:szCs w:val="18"/>
        </w:rPr>
      </w:pPr>
      <w:r>
        <w:rPr>
          <w:rStyle w:val="FootnoteReference"/>
        </w:rPr>
        <w:footnoteRef/>
      </w:r>
      <w:r>
        <w:t xml:space="preserve"> </w:t>
      </w:r>
      <w:hyperlink r:id="rId3" w:history="1">
        <w:r w:rsidRPr="0024607D">
          <w:rPr>
            <w:rStyle w:val="Hyperlink"/>
            <w:sz w:val="18"/>
            <w:szCs w:val="18"/>
          </w:rPr>
          <w:t>http://www.efsa.europa.eu/en/efsajournal/pub/2908</w:t>
        </w:r>
      </w:hyperlink>
    </w:p>
    <w:p w:rsidR="0089683D" w:rsidRPr="0024607D" w:rsidRDefault="00763CB0" w:rsidP="0089683D">
      <w:pPr>
        <w:pStyle w:val="FootnoteText"/>
        <w:rPr>
          <w:sz w:val="18"/>
          <w:szCs w:val="18"/>
        </w:rPr>
      </w:pPr>
      <w:r>
        <w:rPr>
          <w:sz w:val="18"/>
          <w:szCs w:val="18"/>
        </w:rPr>
        <w:t xml:space="preserve">   </w:t>
      </w:r>
      <w:hyperlink r:id="rId4" w:history="1">
        <w:r w:rsidRPr="001957CF">
          <w:rPr>
            <w:rStyle w:val="Hyperlink"/>
            <w:sz w:val="18"/>
            <w:szCs w:val="18"/>
          </w:rPr>
          <w:t>https://www.ncbi.nlm.nih.gov/pmc/articles/PMC2367656/</w:t>
        </w:r>
      </w:hyperlink>
    </w:p>
    <w:p w:rsidR="0089683D" w:rsidRPr="0024607D" w:rsidRDefault="00763CB0" w:rsidP="0089683D">
      <w:pPr>
        <w:pStyle w:val="FootnoteText"/>
        <w:rPr>
          <w:sz w:val="18"/>
          <w:szCs w:val="18"/>
        </w:rPr>
      </w:pPr>
      <w:r>
        <w:rPr>
          <w:sz w:val="18"/>
          <w:szCs w:val="18"/>
        </w:rPr>
        <w:t xml:space="preserve">   </w:t>
      </w:r>
      <w:hyperlink r:id="rId5" w:history="1">
        <w:r w:rsidRPr="001957CF">
          <w:rPr>
            <w:rStyle w:val="Hyperlink"/>
            <w:sz w:val="18"/>
            <w:szCs w:val="18"/>
          </w:rPr>
          <w:t>https://www.fidra.org.uk/flame-retardants-in-our-furniture-uk-regulations-and-ten-years-of-imminent-change/</w:t>
        </w:r>
      </w:hyperlink>
    </w:p>
    <w:p w:rsidR="0089683D" w:rsidRDefault="00763CB0" w:rsidP="0089683D">
      <w:pPr>
        <w:pStyle w:val="FootnoteText"/>
      </w:pPr>
      <w:r>
        <w:rPr>
          <w:sz w:val="18"/>
          <w:szCs w:val="18"/>
        </w:rPr>
        <w:t xml:space="preserve">   </w:t>
      </w:r>
      <w:hyperlink r:id="rId6" w:history="1">
        <w:r w:rsidR="0089683D" w:rsidRPr="0024607D">
          <w:rPr>
            <w:rStyle w:val="Hyperlink"/>
            <w:sz w:val="18"/>
            <w:szCs w:val="18"/>
          </w:rPr>
          <w:t>https://www.niehs.nih.gov/health/topics/agents/flame_retardants/index.cfm</w:t>
        </w:r>
      </w:hyperlink>
      <w:r w:rsidR="0089683D" w:rsidRPr="0024607D">
        <w:rPr>
          <w:sz w:val="18"/>
          <w:szCs w:val="18"/>
        </w:rPr>
        <w:t xml:space="preserve"> </w:t>
      </w:r>
    </w:p>
  </w:footnote>
  <w:footnote w:id="4">
    <w:p w:rsidR="0089683D" w:rsidRDefault="0089683D" w:rsidP="0089683D">
      <w:pPr>
        <w:pStyle w:val="FootnoteText"/>
      </w:pPr>
      <w:r>
        <w:rPr>
          <w:rStyle w:val="FootnoteReference"/>
        </w:rPr>
        <w:footnoteRef/>
      </w:r>
      <w:r>
        <w:t xml:space="preserve"> </w:t>
      </w:r>
      <w:hyperlink r:id="rId7" w:history="1">
        <w:r w:rsidRPr="0024607D">
          <w:rPr>
            <w:rStyle w:val="Hyperlink"/>
            <w:sz w:val="18"/>
            <w:szCs w:val="18"/>
          </w:rPr>
          <w:t>https://www.breastcanceruk.org.uk/uploads/Background_Briefing_Flame_retardants_21.9.17_%28IS%29_nw.pdf</w:t>
        </w:r>
      </w:hyperlink>
      <w:r>
        <w:t xml:space="preserve"> </w:t>
      </w:r>
    </w:p>
  </w:footnote>
  <w:footnote w:id="5">
    <w:p w:rsidR="0089683D" w:rsidRPr="0024607D" w:rsidRDefault="0089683D" w:rsidP="0089683D">
      <w:pPr>
        <w:pStyle w:val="FootnoteText"/>
        <w:rPr>
          <w:sz w:val="18"/>
          <w:szCs w:val="18"/>
        </w:rPr>
      </w:pPr>
      <w:r>
        <w:rPr>
          <w:rStyle w:val="FootnoteReference"/>
        </w:rPr>
        <w:footnoteRef/>
      </w:r>
      <w:r>
        <w:t xml:space="preserve"> </w:t>
      </w:r>
      <w:hyperlink r:id="rId8" w:history="1">
        <w:r w:rsidRPr="0024607D">
          <w:rPr>
            <w:rStyle w:val="Hyperlink"/>
            <w:sz w:val="18"/>
            <w:szCs w:val="18"/>
          </w:rPr>
          <w:t>https://bhgs.dca.ca.gov/about_us/tb117_2013.pdf</w:t>
        </w:r>
      </w:hyperlink>
      <w:r w:rsidRPr="0024607D">
        <w:rPr>
          <w:sz w:val="18"/>
          <w:szCs w:val="18"/>
        </w:rPr>
        <w:t xml:space="preserve"> </w:t>
      </w:r>
    </w:p>
  </w:footnote>
  <w:footnote w:id="6">
    <w:p w:rsidR="0089683D" w:rsidRDefault="0089683D" w:rsidP="0089683D">
      <w:pPr>
        <w:pStyle w:val="FootnoteText"/>
      </w:pPr>
      <w:r w:rsidRPr="0024607D">
        <w:rPr>
          <w:rStyle w:val="FootnoteReference"/>
          <w:szCs w:val="15"/>
        </w:rPr>
        <w:footnoteRef/>
      </w:r>
      <w:r w:rsidRPr="0024607D">
        <w:rPr>
          <w:sz w:val="18"/>
          <w:szCs w:val="18"/>
        </w:rPr>
        <w:t xml:space="preserve"> </w:t>
      </w:r>
      <w:hyperlink r:id="rId9" w:history="1">
        <w:r w:rsidRPr="0024607D">
          <w:rPr>
            <w:rStyle w:val="Hyperlink"/>
            <w:sz w:val="18"/>
            <w:szCs w:val="18"/>
          </w:rPr>
          <w:t>https://echa.europa.eu/regulations/reach/understanding-reach</w:t>
        </w:r>
      </w:hyperlink>
      <w:r>
        <w:t xml:space="preserve"> </w:t>
      </w:r>
    </w:p>
  </w:footnote>
  <w:footnote w:id="7">
    <w:p w:rsidR="0089683D" w:rsidRDefault="0089683D" w:rsidP="0089683D">
      <w:pPr>
        <w:pStyle w:val="FootnoteText"/>
      </w:pPr>
      <w:r>
        <w:rPr>
          <w:rStyle w:val="FootnoteReference"/>
        </w:rPr>
        <w:footnoteRef/>
      </w:r>
      <w:r>
        <w:t xml:space="preserve"> </w:t>
      </w:r>
      <w:r w:rsidRPr="0024607D">
        <w:rPr>
          <w:sz w:val="18"/>
          <w:szCs w:val="18"/>
        </w:rPr>
        <w:t xml:space="preserve">Statistics on the causes of fires and the fatalities from fires (2000-2018) </w:t>
      </w:r>
      <w:hyperlink r:id="rId10" w:history="1">
        <w:r w:rsidRPr="0024607D">
          <w:rPr>
            <w:rStyle w:val="Hyperlink"/>
            <w:sz w:val="18"/>
            <w:szCs w:val="18"/>
          </w:rPr>
          <w:t>https://bit.ly/2oTbyf9</w:t>
        </w:r>
      </w:hyperlink>
      <w:r>
        <w:t xml:space="preserve"> </w:t>
      </w:r>
    </w:p>
  </w:footnote>
  <w:footnote w:id="8">
    <w:p w:rsidR="00B72A7F" w:rsidRDefault="00B72A7F" w:rsidP="00B72A7F">
      <w:pPr>
        <w:pStyle w:val="FootnoteText"/>
      </w:pPr>
      <w:r>
        <w:rPr>
          <w:rStyle w:val="FootnoteReference"/>
        </w:rPr>
        <w:footnoteRef/>
      </w:r>
      <w:r>
        <w:t xml:space="preserve"> </w:t>
      </w:r>
      <w:r w:rsidRPr="0024607D">
        <w:rPr>
          <w:sz w:val="18"/>
          <w:szCs w:val="18"/>
        </w:rPr>
        <w:t>To include: the name and address of the manufacturer/importer; a batch/identification number for the product; the date of manufacture/importation; a description of the filling and/or cover; whether the interliner (if used) has passed the ignition test and the words ‘CARELESSNESS CAUSES FIRE’ in bold, capital letters.</w:t>
      </w:r>
    </w:p>
  </w:footnote>
  <w:footnote w:id="9">
    <w:p w:rsidR="00B72A7F" w:rsidRDefault="00B72A7F" w:rsidP="00B72A7F">
      <w:pPr>
        <w:pStyle w:val="FootnoteText"/>
      </w:pPr>
      <w:r>
        <w:rPr>
          <w:rStyle w:val="FootnoteReference"/>
        </w:rPr>
        <w:footnoteRef/>
      </w:r>
      <w:r>
        <w:t xml:space="preserve"> </w:t>
      </w:r>
      <w:r w:rsidRPr="0024607D">
        <w:rPr>
          <w:sz w:val="18"/>
          <w:szCs w:val="18"/>
        </w:rPr>
        <w:t>Stating the filling material passes either Clause 2 or 3 of I.S. 419:2011 and the cover passes the match test.</w:t>
      </w:r>
    </w:p>
  </w:footnote>
  <w:footnote w:id="10">
    <w:p w:rsidR="0089683D" w:rsidRDefault="0089683D" w:rsidP="0089683D">
      <w:pPr>
        <w:pStyle w:val="FootnoteText"/>
      </w:pPr>
      <w:r>
        <w:rPr>
          <w:rStyle w:val="FootnoteReference"/>
        </w:rPr>
        <w:footnoteRef/>
      </w:r>
      <w:r>
        <w:t xml:space="preserve"> </w:t>
      </w:r>
      <w:r w:rsidRPr="0024607D">
        <w:rPr>
          <w:sz w:val="18"/>
          <w:szCs w:val="18"/>
        </w:rPr>
        <w:t>A technical file shows how the product meets the requirements of the legislation.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5C2B" w:rsidRDefault="00044F44" w:rsidP="00CD2C2B">
    <w:pPr>
      <w:pStyle w:val="Header"/>
      <w:ind w:left="-1276"/>
    </w:pPr>
    <w:r>
      <w:rPr>
        <w:noProof/>
        <w:lang w:eastAsia="en-IE"/>
      </w:rPr>
      <w:drawing>
        <wp:anchor distT="0" distB="0" distL="114300" distR="114300" simplePos="0" relativeHeight="251660287" behindDoc="1" locked="0" layoutInCell="1" allowOverlap="1" wp14:anchorId="30115FBA" wp14:editId="25923EBC">
          <wp:simplePos x="0" y="0"/>
          <wp:positionH relativeFrom="page">
            <wp:align>left</wp:align>
          </wp:positionH>
          <wp:positionV relativeFrom="paragraph">
            <wp:posOffset>-499745</wp:posOffset>
          </wp:positionV>
          <wp:extent cx="7554685" cy="10685961"/>
          <wp:effectExtent l="0" t="0" r="8255" b="127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_Covers_A42.jpg"/>
                  <pic:cNvPicPr/>
                </pic:nvPicPr>
                <pic:blipFill>
                  <a:blip r:embed="rId1">
                    <a:extLst>
                      <a:ext uri="{28A0092B-C50C-407E-A947-70E740481C1C}">
                        <a14:useLocalDpi xmlns:a14="http://schemas.microsoft.com/office/drawing/2010/main" val="0"/>
                      </a:ext>
                    </a:extLst>
                  </a:blip>
                  <a:stretch>
                    <a:fillRect/>
                  </a:stretch>
                </pic:blipFill>
                <pic:spPr>
                  <a:xfrm>
                    <a:off x="0" y="0"/>
                    <a:ext cx="7554685" cy="10685961"/>
                  </a:xfrm>
                  <a:prstGeom prst="rect">
                    <a:avLst/>
                  </a:prstGeom>
                </pic:spPr>
              </pic:pic>
            </a:graphicData>
          </a:graphic>
          <wp14:sizeRelH relativeFrom="page">
            <wp14:pctWidth>0</wp14:pctWidth>
          </wp14:sizeRelH>
          <wp14:sizeRelV relativeFrom="page">
            <wp14:pctHeight>0</wp14:pctHeight>
          </wp14:sizeRelV>
        </wp:anchor>
      </w:drawing>
    </w:r>
    <w:r w:rsidRPr="00167BB0">
      <w:rPr>
        <w:rFonts w:cs="Arial"/>
        <w:noProof/>
        <w:color w:val="292B2C"/>
        <w:sz w:val="32"/>
        <w:szCs w:val="32"/>
      </w:rPr>
      <w:drawing>
        <wp:inline distT="0" distB="0" distL="0" distR="0" wp14:anchorId="3501BFB1">
          <wp:extent cx="2720975" cy="1000125"/>
          <wp:effectExtent l="0" t="0" r="3175" b="9525"/>
          <wp:docPr id="28" name="Picture 28" descr="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0975"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0CBC7E"/>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3"/>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pStyle w:val="NoteLevel8"/>
      <w:lvlText w:val=""/>
      <w:lvlJc w:val="left"/>
      <w:pPr>
        <w:tabs>
          <w:tab w:val="num" w:pos="5040"/>
        </w:tabs>
        <w:ind w:left="5400" w:hanging="360"/>
      </w:pPr>
      <w:rPr>
        <w:rFonts w:ascii="Wingdings" w:hAnsi="Wingdings" w:hint="default"/>
      </w:rPr>
    </w:lvl>
    <w:lvl w:ilvl="8">
      <w:start w:val="1"/>
      <w:numFmt w:val="bullet"/>
      <w:pStyle w:val="NoteLevel9"/>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B345F3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48607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C508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E76D3FC"/>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1F823CD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ED6806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B7A6ECF0"/>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354B9B2"/>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3C5C1E5C"/>
    <w:lvl w:ilvl="0">
      <w:start w:val="1"/>
      <w:numFmt w:val="decimal"/>
      <w:lvlText w:val="%1."/>
      <w:lvlJc w:val="left"/>
      <w:pPr>
        <w:tabs>
          <w:tab w:val="num" w:pos="389"/>
        </w:tabs>
        <w:ind w:left="389" w:hanging="389"/>
      </w:pPr>
      <w:rPr>
        <w:rFonts w:hint="default"/>
      </w:rPr>
    </w:lvl>
  </w:abstractNum>
  <w:abstractNum w:abstractNumId="10" w15:restartNumberingAfterBreak="0">
    <w:nsid w:val="FFFFFF89"/>
    <w:multiLevelType w:val="singleLevel"/>
    <w:tmpl w:val="038A2622"/>
    <w:lvl w:ilvl="0">
      <w:start w:val="1"/>
      <w:numFmt w:val="bullet"/>
      <w:lvlText w:val=""/>
      <w:lvlJc w:val="left"/>
      <w:pPr>
        <w:tabs>
          <w:tab w:val="num" w:pos="432"/>
        </w:tabs>
        <w:ind w:left="432" w:hanging="432"/>
      </w:pPr>
      <w:rPr>
        <w:rFonts w:ascii="Symbol" w:hAnsi="Symbol" w:hint="default"/>
      </w:rPr>
    </w:lvl>
  </w:abstractNum>
  <w:abstractNum w:abstractNumId="11" w15:restartNumberingAfterBreak="0">
    <w:nsid w:val="06C7362E"/>
    <w:multiLevelType w:val="hybridMultilevel"/>
    <w:tmpl w:val="2CC49F40"/>
    <w:lvl w:ilvl="0" w:tplc="37DC7C54">
      <w:start w:val="1"/>
      <w:numFmt w:val="bullet"/>
      <w:pStyle w:val="ListBullet"/>
      <w:lvlText w:val=""/>
      <w:lvlJc w:val="left"/>
      <w:pPr>
        <w:tabs>
          <w:tab w:val="num" w:pos="454"/>
        </w:tabs>
        <w:ind w:left="454" w:hanging="45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87E77DA"/>
    <w:multiLevelType w:val="multilevel"/>
    <w:tmpl w:val="81528A64"/>
    <w:lvl w:ilvl="0">
      <w:start w:val="1"/>
      <w:numFmt w:val="decimal"/>
      <w:lvlText w:val="%1."/>
      <w:lvlJc w:val="left"/>
      <w:pPr>
        <w:tabs>
          <w:tab w:val="num" w:pos="907"/>
        </w:tabs>
        <w:ind w:left="907" w:hanging="453"/>
      </w:pPr>
      <w:rPr>
        <w:rFonts w:ascii="Lato" w:hAnsi="Lato" w:hint="default"/>
        <w:b/>
        <w:i w:val="0"/>
        <w:color w:val="000000" w:themeColor="text1"/>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2CC4B81"/>
    <w:multiLevelType w:val="hybridMultilevel"/>
    <w:tmpl w:val="D3D093C2"/>
    <w:lvl w:ilvl="0" w:tplc="F58C8B94">
      <w:start w:val="1"/>
      <w:numFmt w:val="decimal"/>
      <w:lvlText w:val="%1."/>
      <w:lvlJc w:val="left"/>
      <w:pPr>
        <w:ind w:left="720" w:hanging="360"/>
      </w:pPr>
      <w:rPr>
        <w:b w:val="0"/>
        <w:sz w:val="24"/>
        <w:szCs w:val="24"/>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1C1B7230"/>
    <w:multiLevelType w:val="hybridMultilevel"/>
    <w:tmpl w:val="BA9C9F14"/>
    <w:lvl w:ilvl="0" w:tplc="9BEE9976">
      <w:start w:val="1"/>
      <w:numFmt w:val="upperLetter"/>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2291496B"/>
    <w:multiLevelType w:val="hybridMultilevel"/>
    <w:tmpl w:val="8B86F606"/>
    <w:lvl w:ilvl="0" w:tplc="61AEB7E4">
      <w:start w:val="1"/>
      <w:numFmt w:val="bullet"/>
      <w:lvlText w:val=""/>
      <w:lvlJc w:val="left"/>
      <w:pPr>
        <w:tabs>
          <w:tab w:val="num" w:pos="389"/>
        </w:tabs>
        <w:ind w:left="389" w:hanging="389"/>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388594D"/>
    <w:multiLevelType w:val="hybridMultilevel"/>
    <w:tmpl w:val="646C24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6B20886"/>
    <w:multiLevelType w:val="multilevel"/>
    <w:tmpl w:val="22DA748A"/>
    <w:lvl w:ilvl="0">
      <w:start w:val="1"/>
      <w:numFmt w:val="decimal"/>
      <w:lvlText w:val="%1."/>
      <w:lvlJc w:val="left"/>
      <w:pPr>
        <w:tabs>
          <w:tab w:val="num" w:pos="907"/>
        </w:tabs>
        <w:ind w:left="907" w:hanging="4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AD70691"/>
    <w:multiLevelType w:val="multilevel"/>
    <w:tmpl w:val="078A913A"/>
    <w:lvl w:ilvl="0">
      <w:start w:val="1"/>
      <w:numFmt w:val="bullet"/>
      <w:lvlText w:val=""/>
      <w:lvlJc w:val="left"/>
      <w:pPr>
        <w:tabs>
          <w:tab w:val="num" w:pos="389"/>
        </w:tabs>
        <w:ind w:left="389" w:hanging="389"/>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BA02097"/>
    <w:multiLevelType w:val="multilevel"/>
    <w:tmpl w:val="99E6B8B6"/>
    <w:lvl w:ilvl="0">
      <w:start w:val="1"/>
      <w:numFmt w:val="decimal"/>
      <w:lvlText w:val="%1."/>
      <w:lvlJc w:val="left"/>
      <w:pPr>
        <w:ind w:left="680" w:hanging="340"/>
      </w:pPr>
      <w:rPr>
        <w:rFonts w:ascii="Lato" w:hAnsi="Lato" w:hint="default"/>
        <w:strike w:val="0"/>
        <w:dstrike w:val="0"/>
        <w:color w:val="004D44" w:themeColor="text2"/>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F7354F7"/>
    <w:multiLevelType w:val="hybridMultilevel"/>
    <w:tmpl w:val="3C247B4A"/>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1" w15:restartNumberingAfterBreak="0">
    <w:nsid w:val="495F7A77"/>
    <w:multiLevelType w:val="multilevel"/>
    <w:tmpl w:val="5B5E92E0"/>
    <w:lvl w:ilvl="0">
      <w:start w:val="1"/>
      <w:numFmt w:val="decimal"/>
      <w:lvlText w:val="%1."/>
      <w:lvlJc w:val="left"/>
      <w:pPr>
        <w:ind w:left="680" w:hanging="68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F85667A"/>
    <w:multiLevelType w:val="multilevel"/>
    <w:tmpl w:val="0D283A8A"/>
    <w:lvl w:ilvl="0">
      <w:start w:val="1"/>
      <w:numFmt w:val="decimal"/>
      <w:lvlText w:val="%1."/>
      <w:lvlJc w:val="left"/>
      <w:pPr>
        <w:ind w:left="340" w:hanging="340"/>
      </w:pPr>
      <w:rPr>
        <w:rFonts w:ascii="Lato" w:hAnsi="Lato" w:hint="default"/>
        <w:strike w:val="0"/>
        <w:dstrike w:val="0"/>
        <w:color w:val="A3912A" w:themeColor="accent6"/>
        <w:sz w:val="24"/>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546A3A7F"/>
    <w:multiLevelType w:val="hybridMultilevel"/>
    <w:tmpl w:val="CFB04D7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3672A57"/>
    <w:multiLevelType w:val="hybridMultilevel"/>
    <w:tmpl w:val="7B0C061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7BD0E7A"/>
    <w:multiLevelType w:val="multilevel"/>
    <w:tmpl w:val="1DD86DDA"/>
    <w:lvl w:ilvl="0">
      <w:start w:val="1"/>
      <w:numFmt w:val="decimal"/>
      <w:lvlText w:val="%1."/>
      <w:lvlJc w:val="left"/>
      <w:pPr>
        <w:ind w:left="340" w:hanging="340"/>
      </w:pPr>
      <w:rPr>
        <w:rFonts w:ascii="Lato Black" w:hAnsi="Lato Black" w:hint="default"/>
        <w:strike w:val="0"/>
        <w:dstrike w:val="0"/>
        <w:color w:val="A3912A" w:themeColor="accent6"/>
        <w:sz w:val="40"/>
        <w:u w:val="none" w:color="004D44" w:themeColor="text2"/>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9924BF9"/>
    <w:multiLevelType w:val="multilevel"/>
    <w:tmpl w:val="C42673CE"/>
    <w:lvl w:ilvl="0">
      <w:start w:val="1"/>
      <w:numFmt w:val="decimal"/>
      <w:lvlText w:val="%1."/>
      <w:lvlJc w:val="left"/>
      <w:pPr>
        <w:tabs>
          <w:tab w:val="num" w:pos="680"/>
        </w:tabs>
        <w:ind w:left="680" w:hanging="226"/>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D4969A9"/>
    <w:multiLevelType w:val="hybridMultilevel"/>
    <w:tmpl w:val="9A72979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726B331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28110EC"/>
    <w:multiLevelType w:val="hybridMultilevel"/>
    <w:tmpl w:val="7D4EAD1A"/>
    <w:lvl w:ilvl="0" w:tplc="641273D6">
      <w:start w:val="1"/>
      <w:numFmt w:val="upperRoman"/>
      <w:pStyle w:val="ListNumber"/>
      <w:lvlText w:val="%1."/>
      <w:lvlJc w:val="left"/>
      <w:pPr>
        <w:tabs>
          <w:tab w:val="num" w:pos="454"/>
        </w:tabs>
        <w:ind w:left="454" w:hanging="454"/>
      </w:pPr>
      <w:rPr>
        <w:rFonts w:ascii="Lato" w:hAnsi="Lato" w:hint="default"/>
        <w:b/>
        <w:i w:val="0"/>
        <w:color w:val="000000" w:themeColor="text1"/>
        <w:sz w:val="21"/>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4963E4"/>
    <w:multiLevelType w:val="hybridMultilevel"/>
    <w:tmpl w:val="0B725B38"/>
    <w:lvl w:ilvl="0" w:tplc="FB8A73C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D74F74"/>
    <w:multiLevelType w:val="hybridMultilevel"/>
    <w:tmpl w:val="409AD3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8940DD0"/>
    <w:multiLevelType w:val="multilevel"/>
    <w:tmpl w:val="A330FC92"/>
    <w:lvl w:ilvl="0">
      <w:start w:val="1"/>
      <w:numFmt w:val="decimal"/>
      <w:lvlText w:val="%1."/>
      <w:lvlJc w:val="left"/>
      <w:pPr>
        <w:tabs>
          <w:tab w:val="num" w:pos="389"/>
        </w:tabs>
        <w:ind w:left="389" w:hanging="389"/>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EE67FA3"/>
    <w:multiLevelType w:val="hybridMultilevel"/>
    <w:tmpl w:val="02921790"/>
    <w:lvl w:ilvl="0" w:tplc="05CCCFCA">
      <w:start w:val="1"/>
      <w:numFmt w:val="decimal"/>
      <w:pStyle w:val="Contents"/>
      <w:lvlText w:val="%1."/>
      <w:lvlJc w:val="left"/>
      <w:pPr>
        <w:ind w:left="1361" w:hanging="1361"/>
      </w:pPr>
      <w:rPr>
        <w:rFonts w:ascii="Lato Black" w:hAnsi="Lato Black" w:hint="default"/>
        <w:strike w:val="0"/>
        <w:dstrike w:val="0"/>
        <w:color w:val="A3912A" w:themeColor="accent6"/>
        <w:sz w:val="28"/>
        <w:u w:val="none" w:color="004D44" w:themeColor="text2"/>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10"/>
    <w:lvlOverride w:ilvl="0">
      <w:startOverride w:val="1"/>
    </w:lvlOverride>
  </w:num>
  <w:num w:numId="3">
    <w:abstractNumId w:val="15"/>
  </w:num>
  <w:num w:numId="4">
    <w:abstractNumId w:val="9"/>
  </w:num>
  <w:num w:numId="5">
    <w:abstractNumId w:val="30"/>
  </w:num>
  <w:num w:numId="6">
    <w:abstractNumId w:val="29"/>
  </w:num>
  <w:num w:numId="7">
    <w:abstractNumId w:val="11"/>
  </w:num>
  <w:num w:numId="8">
    <w:abstractNumId w:val="0"/>
  </w:num>
  <w:num w:numId="9">
    <w:abstractNumId w:val="1"/>
  </w:num>
  <w:num w:numId="10">
    <w:abstractNumId w:val="2"/>
  </w:num>
  <w:num w:numId="11">
    <w:abstractNumId w:val="3"/>
  </w:num>
  <w:num w:numId="12">
    <w:abstractNumId w:val="4"/>
  </w:num>
  <w:num w:numId="13">
    <w:abstractNumId w:val="5"/>
  </w:num>
  <w:num w:numId="14">
    <w:abstractNumId w:val="6"/>
  </w:num>
  <w:num w:numId="15">
    <w:abstractNumId w:val="7"/>
  </w:num>
  <w:num w:numId="16">
    <w:abstractNumId w:val="8"/>
  </w:num>
  <w:num w:numId="17">
    <w:abstractNumId w:val="33"/>
  </w:num>
  <w:num w:numId="18">
    <w:abstractNumId w:val="28"/>
  </w:num>
  <w:num w:numId="19">
    <w:abstractNumId w:val="19"/>
  </w:num>
  <w:num w:numId="20">
    <w:abstractNumId w:val="22"/>
  </w:num>
  <w:num w:numId="21">
    <w:abstractNumId w:val="25"/>
  </w:num>
  <w:num w:numId="22">
    <w:abstractNumId w:val="21"/>
  </w:num>
  <w:num w:numId="23">
    <w:abstractNumId w:val="32"/>
  </w:num>
  <w:num w:numId="24">
    <w:abstractNumId w:val="26"/>
  </w:num>
  <w:num w:numId="25">
    <w:abstractNumId w:val="17"/>
  </w:num>
  <w:num w:numId="26">
    <w:abstractNumId w:val="12"/>
  </w:num>
  <w:num w:numId="27">
    <w:abstractNumId w:val="18"/>
  </w:num>
  <w:num w:numId="28">
    <w:abstractNumId w:val="16"/>
  </w:num>
  <w:num w:numId="29">
    <w:abstractNumId w:val="24"/>
  </w:num>
  <w:num w:numId="30">
    <w:abstractNumId w:val="31"/>
  </w:num>
  <w:num w:numId="31">
    <w:abstractNumId w:val="27"/>
  </w:num>
  <w:num w:numId="32">
    <w:abstractNumId w:val="20"/>
  </w:num>
  <w:num w:numId="33">
    <w:abstractNumId w:val="14"/>
  </w:num>
  <w:num w:numId="34">
    <w:abstractNumId w:val="23"/>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05"/>
  <w:drawingGridVerticalSpacing w:val="381"/>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83D"/>
    <w:rsid w:val="00020D56"/>
    <w:rsid w:val="00041941"/>
    <w:rsid w:val="00044F44"/>
    <w:rsid w:val="0004703E"/>
    <w:rsid w:val="00055582"/>
    <w:rsid w:val="00055D56"/>
    <w:rsid w:val="00071437"/>
    <w:rsid w:val="0007277B"/>
    <w:rsid w:val="000730A8"/>
    <w:rsid w:val="00082BFF"/>
    <w:rsid w:val="00091C7C"/>
    <w:rsid w:val="000A3ED1"/>
    <w:rsid w:val="000A7C49"/>
    <w:rsid w:val="000B295D"/>
    <w:rsid w:val="000C19D9"/>
    <w:rsid w:val="000C3A7D"/>
    <w:rsid w:val="000D2F9D"/>
    <w:rsid w:val="000E31A9"/>
    <w:rsid w:val="000F30F1"/>
    <w:rsid w:val="00113CCE"/>
    <w:rsid w:val="001232DC"/>
    <w:rsid w:val="00135BB3"/>
    <w:rsid w:val="00142146"/>
    <w:rsid w:val="00153A7A"/>
    <w:rsid w:val="00155EA5"/>
    <w:rsid w:val="00157141"/>
    <w:rsid w:val="001575C6"/>
    <w:rsid w:val="0018789F"/>
    <w:rsid w:val="00190C07"/>
    <w:rsid w:val="0019665B"/>
    <w:rsid w:val="001A0C21"/>
    <w:rsid w:val="001A6E6E"/>
    <w:rsid w:val="001D60E5"/>
    <w:rsid w:val="001F68DC"/>
    <w:rsid w:val="001F7660"/>
    <w:rsid w:val="00227D4A"/>
    <w:rsid w:val="00231D54"/>
    <w:rsid w:val="00232738"/>
    <w:rsid w:val="00233A39"/>
    <w:rsid w:val="0024607D"/>
    <w:rsid w:val="00254130"/>
    <w:rsid w:val="002749D2"/>
    <w:rsid w:val="00280D10"/>
    <w:rsid w:val="00282EB9"/>
    <w:rsid w:val="00292BE0"/>
    <w:rsid w:val="0029602E"/>
    <w:rsid w:val="002B2482"/>
    <w:rsid w:val="002C35A3"/>
    <w:rsid w:val="00302DC8"/>
    <w:rsid w:val="003047AC"/>
    <w:rsid w:val="00321993"/>
    <w:rsid w:val="00325BB9"/>
    <w:rsid w:val="00327982"/>
    <w:rsid w:val="00335CDC"/>
    <w:rsid w:val="00347316"/>
    <w:rsid w:val="003521DB"/>
    <w:rsid w:val="0036294A"/>
    <w:rsid w:val="00366FE8"/>
    <w:rsid w:val="0037660E"/>
    <w:rsid w:val="003B18B9"/>
    <w:rsid w:val="003C0C08"/>
    <w:rsid w:val="003C4865"/>
    <w:rsid w:val="003D12C6"/>
    <w:rsid w:val="003D4D1B"/>
    <w:rsid w:val="003F5C7D"/>
    <w:rsid w:val="00412C36"/>
    <w:rsid w:val="0042545D"/>
    <w:rsid w:val="00441DC0"/>
    <w:rsid w:val="00443A74"/>
    <w:rsid w:val="00462B4A"/>
    <w:rsid w:val="00463FFC"/>
    <w:rsid w:val="00476B67"/>
    <w:rsid w:val="004B3274"/>
    <w:rsid w:val="004D13E8"/>
    <w:rsid w:val="004E161F"/>
    <w:rsid w:val="004E2954"/>
    <w:rsid w:val="004E6E0F"/>
    <w:rsid w:val="004E7C39"/>
    <w:rsid w:val="00512F7A"/>
    <w:rsid w:val="005135F4"/>
    <w:rsid w:val="00516B47"/>
    <w:rsid w:val="00524387"/>
    <w:rsid w:val="00530695"/>
    <w:rsid w:val="005317DC"/>
    <w:rsid w:val="00560EB9"/>
    <w:rsid w:val="00565E81"/>
    <w:rsid w:val="0056763D"/>
    <w:rsid w:val="005716FC"/>
    <w:rsid w:val="0057650B"/>
    <w:rsid w:val="005B14C3"/>
    <w:rsid w:val="005B5C2B"/>
    <w:rsid w:val="005D190E"/>
    <w:rsid w:val="005D4389"/>
    <w:rsid w:val="005F42BA"/>
    <w:rsid w:val="005F4F2F"/>
    <w:rsid w:val="0060182D"/>
    <w:rsid w:val="00604EA8"/>
    <w:rsid w:val="00610A48"/>
    <w:rsid w:val="00610BEB"/>
    <w:rsid w:val="00616252"/>
    <w:rsid w:val="00625FA2"/>
    <w:rsid w:val="00633161"/>
    <w:rsid w:val="006350F8"/>
    <w:rsid w:val="00637F7A"/>
    <w:rsid w:val="00640490"/>
    <w:rsid w:val="006623DF"/>
    <w:rsid w:val="00671372"/>
    <w:rsid w:val="0068370F"/>
    <w:rsid w:val="00684688"/>
    <w:rsid w:val="00692F85"/>
    <w:rsid w:val="00695986"/>
    <w:rsid w:val="00697276"/>
    <w:rsid w:val="006A0E43"/>
    <w:rsid w:val="006A60C3"/>
    <w:rsid w:val="006B7B8D"/>
    <w:rsid w:val="006D40F3"/>
    <w:rsid w:val="006D4EC3"/>
    <w:rsid w:val="006D6D2A"/>
    <w:rsid w:val="006E04B6"/>
    <w:rsid w:val="006F7247"/>
    <w:rsid w:val="007102CD"/>
    <w:rsid w:val="007120BA"/>
    <w:rsid w:val="007147ED"/>
    <w:rsid w:val="00715636"/>
    <w:rsid w:val="007164E0"/>
    <w:rsid w:val="00717AFF"/>
    <w:rsid w:val="00720D69"/>
    <w:rsid w:val="00722A88"/>
    <w:rsid w:val="00733690"/>
    <w:rsid w:val="007435D9"/>
    <w:rsid w:val="007475AF"/>
    <w:rsid w:val="007511ED"/>
    <w:rsid w:val="007518C0"/>
    <w:rsid w:val="00755210"/>
    <w:rsid w:val="00760F79"/>
    <w:rsid w:val="00763CB0"/>
    <w:rsid w:val="00770327"/>
    <w:rsid w:val="00777D29"/>
    <w:rsid w:val="00785CDE"/>
    <w:rsid w:val="00786D3A"/>
    <w:rsid w:val="00795AE3"/>
    <w:rsid w:val="007A7D16"/>
    <w:rsid w:val="007B30B0"/>
    <w:rsid w:val="007B4902"/>
    <w:rsid w:val="007C593D"/>
    <w:rsid w:val="007F7506"/>
    <w:rsid w:val="00800CF7"/>
    <w:rsid w:val="00804D93"/>
    <w:rsid w:val="00805866"/>
    <w:rsid w:val="00807111"/>
    <w:rsid w:val="00807FB7"/>
    <w:rsid w:val="0081457E"/>
    <w:rsid w:val="00815DEC"/>
    <w:rsid w:val="00817CC8"/>
    <w:rsid w:val="008213FA"/>
    <w:rsid w:val="00824791"/>
    <w:rsid w:val="00824BE2"/>
    <w:rsid w:val="008419D0"/>
    <w:rsid w:val="00842475"/>
    <w:rsid w:val="00844232"/>
    <w:rsid w:val="00857E68"/>
    <w:rsid w:val="00865251"/>
    <w:rsid w:val="00876CFA"/>
    <w:rsid w:val="00881EE1"/>
    <w:rsid w:val="008839C4"/>
    <w:rsid w:val="0089683D"/>
    <w:rsid w:val="008A1D07"/>
    <w:rsid w:val="008B351A"/>
    <w:rsid w:val="008B6CF3"/>
    <w:rsid w:val="008C2F83"/>
    <w:rsid w:val="008E70E2"/>
    <w:rsid w:val="008E7FA1"/>
    <w:rsid w:val="00905343"/>
    <w:rsid w:val="00907242"/>
    <w:rsid w:val="0093635A"/>
    <w:rsid w:val="009633DA"/>
    <w:rsid w:val="00971026"/>
    <w:rsid w:val="00990DB0"/>
    <w:rsid w:val="009C0195"/>
    <w:rsid w:val="009F0E29"/>
    <w:rsid w:val="009F6661"/>
    <w:rsid w:val="00A02EE0"/>
    <w:rsid w:val="00A12C40"/>
    <w:rsid w:val="00A12CA1"/>
    <w:rsid w:val="00A12E46"/>
    <w:rsid w:val="00A14235"/>
    <w:rsid w:val="00A178D0"/>
    <w:rsid w:val="00A230DA"/>
    <w:rsid w:val="00A35E5C"/>
    <w:rsid w:val="00A453DB"/>
    <w:rsid w:val="00A53BC0"/>
    <w:rsid w:val="00A71C2C"/>
    <w:rsid w:val="00A828DD"/>
    <w:rsid w:val="00A947BF"/>
    <w:rsid w:val="00AA2D17"/>
    <w:rsid w:val="00AB373E"/>
    <w:rsid w:val="00AC7726"/>
    <w:rsid w:val="00AE1F61"/>
    <w:rsid w:val="00B00B5C"/>
    <w:rsid w:val="00B0129D"/>
    <w:rsid w:val="00B03440"/>
    <w:rsid w:val="00B1244F"/>
    <w:rsid w:val="00B3448A"/>
    <w:rsid w:val="00B441D6"/>
    <w:rsid w:val="00B51B5B"/>
    <w:rsid w:val="00B64DDE"/>
    <w:rsid w:val="00B65999"/>
    <w:rsid w:val="00B72A7F"/>
    <w:rsid w:val="00B814F5"/>
    <w:rsid w:val="00B91108"/>
    <w:rsid w:val="00BA793B"/>
    <w:rsid w:val="00BB0528"/>
    <w:rsid w:val="00BB716C"/>
    <w:rsid w:val="00BC61D0"/>
    <w:rsid w:val="00BC755F"/>
    <w:rsid w:val="00BD3C05"/>
    <w:rsid w:val="00BE3212"/>
    <w:rsid w:val="00BF7F98"/>
    <w:rsid w:val="00C30FE1"/>
    <w:rsid w:val="00C40560"/>
    <w:rsid w:val="00C564BF"/>
    <w:rsid w:val="00C6191F"/>
    <w:rsid w:val="00C61F8C"/>
    <w:rsid w:val="00C63757"/>
    <w:rsid w:val="00C67DCE"/>
    <w:rsid w:val="00C82220"/>
    <w:rsid w:val="00C84838"/>
    <w:rsid w:val="00C93711"/>
    <w:rsid w:val="00C9455B"/>
    <w:rsid w:val="00CA2F34"/>
    <w:rsid w:val="00CB1F2A"/>
    <w:rsid w:val="00CB49D9"/>
    <w:rsid w:val="00CB616D"/>
    <w:rsid w:val="00CB7D2E"/>
    <w:rsid w:val="00CC31D6"/>
    <w:rsid w:val="00CD2C2B"/>
    <w:rsid w:val="00CE72C8"/>
    <w:rsid w:val="00CF7F96"/>
    <w:rsid w:val="00D2039F"/>
    <w:rsid w:val="00D20786"/>
    <w:rsid w:val="00D42711"/>
    <w:rsid w:val="00D43F04"/>
    <w:rsid w:val="00D52F93"/>
    <w:rsid w:val="00D76841"/>
    <w:rsid w:val="00E0201A"/>
    <w:rsid w:val="00E06D1E"/>
    <w:rsid w:val="00E115E1"/>
    <w:rsid w:val="00E14392"/>
    <w:rsid w:val="00E23E1A"/>
    <w:rsid w:val="00E26789"/>
    <w:rsid w:val="00E42D3C"/>
    <w:rsid w:val="00E571AC"/>
    <w:rsid w:val="00E71B3B"/>
    <w:rsid w:val="00E84684"/>
    <w:rsid w:val="00E94117"/>
    <w:rsid w:val="00EA5124"/>
    <w:rsid w:val="00EA5AE3"/>
    <w:rsid w:val="00EB580B"/>
    <w:rsid w:val="00EC4DDA"/>
    <w:rsid w:val="00EC7894"/>
    <w:rsid w:val="00F153CE"/>
    <w:rsid w:val="00F36445"/>
    <w:rsid w:val="00F45D39"/>
    <w:rsid w:val="00F80428"/>
    <w:rsid w:val="00F94CB4"/>
    <w:rsid w:val="00F969E0"/>
    <w:rsid w:val="00FA152C"/>
    <w:rsid w:val="00FA1F89"/>
    <w:rsid w:val="00FA3D2F"/>
    <w:rsid w:val="00FB1C79"/>
    <w:rsid w:val="00FC3B6A"/>
    <w:rsid w:val="00FE0444"/>
    <w:rsid w:val="00FE25AE"/>
    <w:rsid w:val="00FF372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0BA282E"/>
  <w15:chartTrackingRefBased/>
  <w15:docId w15:val="{74184749-3F9D-45A6-8192-EA754329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4D44" w:themeColor="text2"/>
        <w:sz w:val="22"/>
        <w:szCs w:val="22"/>
        <w:lang w:val="en-US" w:eastAsia="ja-JP" w:bidi="ar-SA"/>
      </w:rPr>
    </w:rPrDefault>
    <w:pPrDefault>
      <w:pPr>
        <w:spacing w:after="20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683D"/>
    <w:pPr>
      <w:spacing w:after="160" w:line="259" w:lineRule="auto"/>
    </w:pPr>
    <w:rPr>
      <w:color w:val="auto"/>
      <w:lang w:val="en-IE" w:eastAsia="en-US"/>
    </w:rPr>
  </w:style>
  <w:style w:type="paragraph" w:styleId="Heading1">
    <w:name w:val="heading 1"/>
    <w:basedOn w:val="Normal"/>
    <w:next w:val="Normal"/>
    <w:link w:val="Heading1Char"/>
    <w:uiPriority w:val="9"/>
    <w:qFormat/>
    <w:rsid w:val="006350F8"/>
    <w:pPr>
      <w:pageBreakBefore/>
      <w:pBdr>
        <w:top w:val="single" w:sz="4" w:space="4" w:color="auto"/>
      </w:pBdr>
      <w:spacing w:before="240" w:after="240" w:line="460" w:lineRule="exact"/>
      <w:contextualSpacing/>
      <w:outlineLvl w:val="0"/>
    </w:pPr>
    <w:rPr>
      <w:rFonts w:eastAsiaTheme="majorEastAsia" w:cstheme="majorBidi"/>
      <w:b/>
      <w:bCs/>
      <w:color w:val="004E46"/>
      <w:sz w:val="40"/>
      <w:szCs w:val="32"/>
    </w:rPr>
  </w:style>
  <w:style w:type="paragraph" w:styleId="Heading2">
    <w:name w:val="heading 2"/>
    <w:basedOn w:val="Normal"/>
    <w:next w:val="Normal"/>
    <w:link w:val="Heading2Char"/>
    <w:uiPriority w:val="9"/>
    <w:unhideWhenUsed/>
    <w:qFormat/>
    <w:rsid w:val="000A7C49"/>
    <w:pPr>
      <w:keepNext/>
      <w:keepLines/>
      <w:spacing w:before="320" w:line="400" w:lineRule="exact"/>
      <w:contextualSpacing/>
      <w:outlineLvl w:val="1"/>
    </w:pPr>
    <w:rPr>
      <w:rFonts w:eastAsiaTheme="majorEastAsia" w:cstheme="majorBidi"/>
      <w:b/>
      <w:bCs/>
      <w:color w:val="004E46"/>
      <w:sz w:val="32"/>
      <w:szCs w:val="26"/>
    </w:rPr>
  </w:style>
  <w:style w:type="paragraph" w:styleId="Heading3">
    <w:name w:val="heading 3"/>
    <w:basedOn w:val="Normal"/>
    <w:next w:val="Normal"/>
    <w:link w:val="Heading3Char"/>
    <w:uiPriority w:val="9"/>
    <w:unhideWhenUsed/>
    <w:qFormat/>
    <w:rsid w:val="009F6661"/>
    <w:pPr>
      <w:keepNext/>
      <w:keepLines/>
      <w:spacing w:before="320" w:after="0" w:line="320" w:lineRule="exact"/>
      <w:contextualSpacing/>
      <w:outlineLvl w:val="2"/>
    </w:pPr>
    <w:rPr>
      <w:rFonts w:ascii="Lato Black" w:eastAsiaTheme="majorEastAsia" w:hAnsi="Lato Black" w:cstheme="majorBidi"/>
      <w:b/>
      <w:bCs/>
      <w:caps/>
      <w:color w:val="004D44" w:themeColor="text2"/>
      <w:spacing w:val="30"/>
      <w:sz w:val="20"/>
      <w:szCs w:val="19"/>
      <w:lang w:val="en-GB" w:eastAsia="en-GB"/>
    </w:rPr>
  </w:style>
  <w:style w:type="paragraph" w:styleId="Heading4">
    <w:name w:val="heading 4"/>
    <w:basedOn w:val="Normal"/>
    <w:next w:val="Normal"/>
    <w:link w:val="Heading4Char"/>
    <w:uiPriority w:val="9"/>
    <w:unhideWhenUsed/>
    <w:qFormat/>
    <w:rsid w:val="00153A7A"/>
    <w:pPr>
      <w:keepNext/>
      <w:keepLines/>
      <w:spacing w:after="0" w:line="240" w:lineRule="auto"/>
      <w:contextualSpacing/>
      <w:outlineLvl w:val="3"/>
    </w:pPr>
    <w:rPr>
      <w:rFonts w:eastAsiaTheme="majorEastAsia" w:cstheme="majorBidi"/>
      <w:b/>
      <w:i/>
      <w:iCs/>
      <w:lang w:val="en-GB" w:eastAsia="en-GB"/>
    </w:rPr>
  </w:style>
  <w:style w:type="paragraph" w:styleId="Heading5">
    <w:name w:val="heading 5"/>
    <w:basedOn w:val="Heading4"/>
    <w:next w:val="Normal"/>
    <w:link w:val="Heading5Char"/>
    <w:uiPriority w:val="9"/>
    <w:unhideWhenUsed/>
    <w:rsid w:val="006F7247"/>
    <w:pPr>
      <w:outlineLvl w:val="4"/>
    </w:pPr>
  </w:style>
  <w:style w:type="paragraph" w:styleId="Heading6">
    <w:name w:val="heading 6"/>
    <w:basedOn w:val="Heading5"/>
    <w:next w:val="Normal"/>
    <w:link w:val="Heading6Char"/>
    <w:uiPriority w:val="9"/>
    <w:unhideWhenUsed/>
    <w:rsid w:val="006F7247"/>
    <w:pPr>
      <w:outlineLvl w:val="5"/>
    </w:pPr>
  </w:style>
  <w:style w:type="paragraph" w:styleId="Heading7">
    <w:name w:val="heading 7"/>
    <w:basedOn w:val="Heading6"/>
    <w:next w:val="Normal"/>
    <w:link w:val="Heading7Char"/>
    <w:uiPriority w:val="9"/>
    <w:unhideWhenUsed/>
    <w:rsid w:val="006F7247"/>
    <w:pPr>
      <w:outlineLvl w:val="6"/>
    </w:pPr>
  </w:style>
  <w:style w:type="paragraph" w:styleId="Heading8">
    <w:name w:val="heading 8"/>
    <w:basedOn w:val="Heading7"/>
    <w:next w:val="Normal"/>
    <w:link w:val="Heading8Char"/>
    <w:uiPriority w:val="9"/>
    <w:unhideWhenUsed/>
    <w:rsid w:val="006F7247"/>
    <w:pPr>
      <w:outlineLvl w:val="7"/>
    </w:pPr>
  </w:style>
  <w:style w:type="paragraph" w:styleId="Heading9">
    <w:name w:val="heading 9"/>
    <w:basedOn w:val="Heading8"/>
    <w:next w:val="Normal"/>
    <w:link w:val="Heading9Char"/>
    <w:uiPriority w:val="9"/>
    <w:unhideWhenUsed/>
    <w:rsid w:val="006F72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A02EE0"/>
    <w:pPr>
      <w:spacing w:before="80" w:after="0" w:line="210" w:lineRule="exact"/>
      <w:ind w:right="3629"/>
    </w:pPr>
    <w:rPr>
      <w:sz w:val="15"/>
      <w:lang w:val="en-GB" w:eastAsia="en-GB"/>
    </w:rPr>
  </w:style>
  <w:style w:type="character" w:customStyle="1" w:styleId="FooterChar">
    <w:name w:val="Footer Char"/>
    <w:basedOn w:val="DefaultParagraphFont"/>
    <w:link w:val="Footer"/>
    <w:uiPriority w:val="99"/>
    <w:rsid w:val="00A02EE0"/>
    <w:rPr>
      <w:rFonts w:ascii="Lato" w:hAnsi="Lato"/>
      <w:color w:val="000000" w:themeColor="text1"/>
      <w:sz w:val="15"/>
      <w:lang w:val="en-GB" w:eastAsia="en-GB"/>
    </w:rPr>
  </w:style>
  <w:style w:type="character" w:customStyle="1" w:styleId="Heading1Char">
    <w:name w:val="Heading 1 Char"/>
    <w:basedOn w:val="DefaultParagraphFont"/>
    <w:link w:val="Heading1"/>
    <w:uiPriority w:val="9"/>
    <w:rsid w:val="006350F8"/>
    <w:rPr>
      <w:rFonts w:ascii="Lato" w:eastAsiaTheme="majorEastAsia" w:hAnsi="Lato" w:cstheme="majorBidi"/>
      <w:b/>
      <w:bCs/>
      <w:color w:val="004E46"/>
      <w:sz w:val="40"/>
      <w:szCs w:val="32"/>
    </w:rPr>
  </w:style>
  <w:style w:type="character" w:customStyle="1" w:styleId="Heading2Char">
    <w:name w:val="Heading 2 Char"/>
    <w:basedOn w:val="DefaultParagraphFont"/>
    <w:link w:val="Heading2"/>
    <w:uiPriority w:val="9"/>
    <w:rsid w:val="000A7C49"/>
    <w:rPr>
      <w:rFonts w:ascii="Lato" w:eastAsiaTheme="majorEastAsia" w:hAnsi="Lato" w:cstheme="majorBidi"/>
      <w:b/>
      <w:bCs/>
      <w:color w:val="004E46"/>
      <w:sz w:val="32"/>
      <w:szCs w:val="26"/>
    </w:rPr>
  </w:style>
  <w:style w:type="paragraph" w:styleId="ListBullet">
    <w:name w:val="List Bullet"/>
    <w:basedOn w:val="Normal"/>
    <w:uiPriority w:val="10"/>
    <w:qFormat/>
    <w:rsid w:val="00A02EE0"/>
    <w:pPr>
      <w:numPr>
        <w:numId w:val="7"/>
      </w:numPr>
      <w:spacing w:before="80" w:after="8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uiPriority w:val="30"/>
    <w:unhideWhenUsed/>
    <w:qFormat/>
    <w:rsid w:val="006D4EC3"/>
    <w:pPr>
      <w:pBdr>
        <w:left w:val="single" w:sz="48" w:space="4" w:color="004D44" w:themeColor="text2"/>
      </w:pBdr>
      <w:spacing w:after="0" w:line="440" w:lineRule="atLeast"/>
      <w:ind w:left="907" w:right="907"/>
      <w:contextualSpacing/>
    </w:pPr>
    <w:rPr>
      <w:b/>
      <w:bCs/>
      <w:color w:val="A3912A" w:themeColor="accent6"/>
      <w:sz w:val="32"/>
      <w:szCs w:val="32"/>
      <w:lang w:val="en-GB" w:eastAsia="en-GB"/>
    </w:rPr>
  </w:style>
  <w:style w:type="character" w:customStyle="1" w:styleId="IntenseQuoteChar">
    <w:name w:val="Intense Quote Char"/>
    <w:basedOn w:val="DefaultParagraphFont"/>
    <w:link w:val="IntenseQuote"/>
    <w:uiPriority w:val="30"/>
    <w:rsid w:val="006D4EC3"/>
    <w:rPr>
      <w:rFonts w:ascii="Lato" w:hAnsi="Lato"/>
      <w:b/>
      <w:bCs/>
      <w:color w:val="A3912A" w:themeColor="accent6"/>
      <w:sz w:val="32"/>
      <w:szCs w:val="32"/>
      <w:lang w:val="en-GB" w:eastAsia="en-GB"/>
    </w:rPr>
  </w:style>
  <w:style w:type="table" w:customStyle="1" w:styleId="ModernPaper">
    <w:name w:val="Modern Paper"/>
    <w:basedOn w:val="TableNormal"/>
    <w:uiPriority w:val="99"/>
    <w:pPr>
      <w:spacing w:before="200" w:line="240" w:lineRule="auto"/>
    </w:pPr>
    <w:tblPr>
      <w:tblBorders>
        <w:insideH w:val="single" w:sz="8" w:space="0" w:color="004D44" w:themeColor="text2"/>
      </w:tblBorders>
      <w:tblCellMar>
        <w:left w:w="144" w:type="dxa"/>
        <w:right w:w="144" w:type="dxa"/>
      </w:tblCellMar>
    </w:tblPr>
    <w:tcPr>
      <w:vAlign w:val="center"/>
    </w:tcPr>
    <w:tblStylePr w:type="firstRow">
      <w:pPr>
        <w:wordWrap/>
        <w:spacing w:beforeLines="0" w:before="480" w:beforeAutospacing="0" w:afterLines="0" w:after="360" w:afterAutospacing="0" w:line="216" w:lineRule="auto"/>
        <w:contextualSpacing w:val="0"/>
      </w:pPr>
      <w:rPr>
        <w:rFonts w:asciiTheme="majorHAnsi" w:hAnsiTheme="majorHAnsi"/>
        <w:b/>
        <w:i w:val="0"/>
        <w:color w:val="8BC151" w:themeColor="accent1"/>
        <w:sz w:val="28"/>
      </w:rPr>
      <w:tblPr/>
      <w:trPr>
        <w:tblHeader/>
      </w:trPr>
      <w:tcPr>
        <w:tcBorders>
          <w:top w:val="nil"/>
          <w:left w:val="nil"/>
          <w:bottom w:val="single" w:sz="24" w:space="0" w:color="004D44" w:themeColor="text2"/>
          <w:right w:val="nil"/>
          <w:insideH w:val="nil"/>
          <w:insideV w:val="nil"/>
          <w:tl2br w:val="nil"/>
          <w:tr2bl w:val="nil"/>
        </w:tcBorders>
      </w:tcPr>
    </w:tblStylePr>
    <w:tblStylePr w:type="firstCol">
      <w:pPr>
        <w:wordWrap/>
        <w:jc w:val="right"/>
      </w:pPr>
      <w:rPr>
        <w:b/>
      </w:rPr>
      <w:tblPr/>
      <w:tcPr>
        <w:tcMar>
          <w:top w:w="0" w:type="nil"/>
          <w:left w:w="0" w:type="nil"/>
          <w:bottom w:w="0" w:type="nil"/>
          <w:right w:w="432" w:type="dxa"/>
        </w:tcMar>
      </w:tcPr>
    </w:tblStylePr>
    <w:tblStylePr w:type="nwCell">
      <w:pPr>
        <w:wordWrap/>
        <w:jc w:val="left"/>
      </w:pPr>
    </w:tblStylePr>
  </w:style>
  <w:style w:type="character" w:customStyle="1" w:styleId="Heading3Char">
    <w:name w:val="Heading 3 Char"/>
    <w:basedOn w:val="DefaultParagraphFont"/>
    <w:link w:val="Heading3"/>
    <w:uiPriority w:val="9"/>
    <w:rsid w:val="009F6661"/>
    <w:rPr>
      <w:rFonts w:ascii="Lato Black" w:eastAsiaTheme="majorEastAsia" w:hAnsi="Lato Black" w:cstheme="majorBidi"/>
      <w:b/>
      <w:bCs/>
      <w:caps/>
      <w:spacing w:val="30"/>
      <w:sz w:val="20"/>
      <w:szCs w:val="19"/>
      <w:lang w:val="en-GB" w:eastAsia="en-GB"/>
    </w:rPr>
  </w:style>
  <w:style w:type="character" w:customStyle="1" w:styleId="Heading4Char">
    <w:name w:val="Heading 4 Char"/>
    <w:basedOn w:val="DefaultParagraphFont"/>
    <w:link w:val="Heading4"/>
    <w:uiPriority w:val="9"/>
    <w:rsid w:val="00153A7A"/>
    <w:rPr>
      <w:rFonts w:ascii="Lato" w:eastAsiaTheme="majorEastAsia" w:hAnsi="Lato" w:cstheme="majorBidi"/>
      <w:b/>
      <w:i/>
      <w:iCs/>
      <w:sz w:val="21"/>
      <w:lang w:val="en-GB" w:eastAsia="en-GB"/>
    </w:rPr>
  </w:style>
  <w:style w:type="character" w:customStyle="1" w:styleId="Heading5Char">
    <w:name w:val="Heading 5 Char"/>
    <w:basedOn w:val="DefaultParagraphFont"/>
    <w:link w:val="Heading5"/>
    <w:uiPriority w:val="9"/>
    <w:rsid w:val="006F7247"/>
    <w:rPr>
      <w:rFonts w:ascii="Arial" w:eastAsiaTheme="majorEastAsia" w:hAnsi="Arial" w:cstheme="majorBidi"/>
      <w:b/>
      <w:i/>
      <w:iCs/>
      <w:color w:val="000000" w:themeColor="text1"/>
      <w:sz w:val="21"/>
      <w:lang w:val="en-GB" w:eastAsia="en-GB"/>
    </w:rPr>
  </w:style>
  <w:style w:type="character" w:customStyle="1" w:styleId="Heading6Char">
    <w:name w:val="Heading 6 Char"/>
    <w:basedOn w:val="DefaultParagraphFont"/>
    <w:link w:val="Heading6"/>
    <w:uiPriority w:val="9"/>
    <w:rsid w:val="006F7247"/>
    <w:rPr>
      <w:rFonts w:ascii="Arial" w:eastAsiaTheme="majorEastAsia" w:hAnsi="Arial" w:cstheme="majorBidi"/>
      <w:b/>
      <w:i/>
      <w:iCs/>
      <w:color w:val="000000" w:themeColor="text1"/>
      <w:sz w:val="21"/>
      <w:lang w:val="en-GB" w:eastAsia="en-GB"/>
    </w:rPr>
  </w:style>
  <w:style w:type="character" w:customStyle="1" w:styleId="Heading7Char">
    <w:name w:val="Heading 7 Char"/>
    <w:basedOn w:val="DefaultParagraphFont"/>
    <w:link w:val="Heading7"/>
    <w:uiPriority w:val="9"/>
    <w:rsid w:val="006F7247"/>
    <w:rPr>
      <w:rFonts w:ascii="Arial" w:eastAsiaTheme="majorEastAsia" w:hAnsi="Arial" w:cstheme="majorBidi"/>
      <w:b/>
      <w:i/>
      <w:iCs/>
      <w:color w:val="000000" w:themeColor="text1"/>
      <w:sz w:val="21"/>
      <w:lang w:val="en-GB" w:eastAsia="en-GB"/>
    </w:rPr>
  </w:style>
  <w:style w:type="character" w:customStyle="1" w:styleId="Heading8Char">
    <w:name w:val="Heading 8 Char"/>
    <w:basedOn w:val="DefaultParagraphFont"/>
    <w:link w:val="Heading8"/>
    <w:uiPriority w:val="9"/>
    <w:rsid w:val="006F7247"/>
    <w:rPr>
      <w:rFonts w:ascii="Arial" w:eastAsiaTheme="majorEastAsia" w:hAnsi="Arial" w:cstheme="majorBidi"/>
      <w:b/>
      <w:i/>
      <w:iCs/>
      <w:color w:val="000000" w:themeColor="text1"/>
      <w:sz w:val="21"/>
      <w:lang w:val="en-GB" w:eastAsia="en-GB"/>
    </w:rPr>
  </w:style>
  <w:style w:type="character" w:customStyle="1" w:styleId="Heading9Char">
    <w:name w:val="Heading 9 Char"/>
    <w:basedOn w:val="DefaultParagraphFont"/>
    <w:link w:val="Heading9"/>
    <w:uiPriority w:val="9"/>
    <w:rsid w:val="006F7247"/>
    <w:rPr>
      <w:rFonts w:ascii="Arial" w:eastAsiaTheme="majorEastAsia" w:hAnsi="Arial" w:cstheme="majorBidi"/>
      <w:b/>
      <w:i/>
      <w:iCs/>
      <w:color w:val="000000" w:themeColor="text1"/>
      <w:sz w:val="21"/>
      <w:lang w:val="en-GB" w:eastAsia="en-GB"/>
    </w:rPr>
  </w:style>
  <w:style w:type="character" w:styleId="Emphasis">
    <w:name w:val="Emphasis"/>
    <w:basedOn w:val="DefaultParagraphFont"/>
    <w:uiPriority w:val="20"/>
    <w:semiHidden/>
    <w:unhideWhenUsed/>
    <w:qFormat/>
    <w:rPr>
      <w:i w:val="0"/>
      <w:iCs/>
      <w:color w:val="8BC151" w:themeColor="accent1"/>
    </w:rPr>
  </w:style>
  <w:style w:type="character" w:styleId="IntenseEmphasis">
    <w:name w:val="Intense Emphasis"/>
    <w:basedOn w:val="DefaultParagraphFont"/>
    <w:uiPriority w:val="21"/>
    <w:semiHidden/>
    <w:unhideWhenUsed/>
    <w:qFormat/>
    <w:rPr>
      <w:b/>
      <w:i/>
      <w:iCs/>
      <w:color w:val="8BC151" w:themeColor="accent1"/>
    </w:rPr>
  </w:style>
  <w:style w:type="character" w:styleId="Strong">
    <w:name w:val="Strong"/>
    <w:basedOn w:val="DefaultParagraphFont"/>
    <w:uiPriority w:val="22"/>
    <w:semiHidden/>
    <w:unhideWhenUsed/>
    <w:qFormat/>
    <w:rPr>
      <w:b/>
      <w:bCs/>
    </w:rPr>
  </w:style>
  <w:style w:type="character" w:styleId="SubtleReference">
    <w:name w:val="Subtle Reference"/>
    <w:basedOn w:val="DefaultParagraphFont"/>
    <w:uiPriority w:val="31"/>
    <w:semiHidden/>
    <w:unhideWhenUsed/>
    <w:qFormat/>
    <w:rPr>
      <w:caps/>
      <w:smallCaps w:val="0"/>
      <w:color w:val="004D44" w:themeColor="text2"/>
    </w:rPr>
  </w:style>
  <w:style w:type="character" w:styleId="IntenseReference">
    <w:name w:val="Intense Reference"/>
    <w:basedOn w:val="DefaultParagraphFont"/>
    <w:uiPriority w:val="32"/>
    <w:semiHidden/>
    <w:unhideWhenUsed/>
    <w:qFormat/>
    <w:rPr>
      <w:b/>
      <w:bCs/>
      <w:caps/>
      <w:smallCaps w:val="0"/>
      <w:color w:val="004D44" w:themeColor="text2"/>
      <w:spacing w:val="0"/>
    </w:rPr>
  </w:style>
  <w:style w:type="character" w:styleId="BookTitle">
    <w:name w:val="Book Title"/>
    <w:basedOn w:val="DefaultParagraphFont"/>
    <w:uiPriority w:val="33"/>
    <w:semiHidden/>
    <w:unhideWhenUsed/>
    <w:qFormat/>
    <w:rPr>
      <w:b w:val="0"/>
      <w:bCs/>
      <w:i w:val="0"/>
      <w:iCs/>
      <w:spacing w:val="0"/>
      <w:u w:val="single"/>
    </w:rPr>
  </w:style>
  <w:style w:type="paragraph" w:styleId="Caption">
    <w:name w:val="caption"/>
    <w:basedOn w:val="Normal"/>
    <w:next w:val="Normal"/>
    <w:uiPriority w:val="35"/>
    <w:semiHidden/>
    <w:unhideWhenUsed/>
    <w:qFormat/>
    <w:pPr>
      <w:contextualSpacing/>
    </w:pPr>
    <w:rPr>
      <w:i/>
      <w:iCs/>
      <w:szCs w:val="18"/>
    </w:rPr>
  </w:style>
  <w:style w:type="paragraph" w:styleId="TOCHeading">
    <w:name w:val="TOC Heading"/>
    <w:basedOn w:val="Heading1"/>
    <w:next w:val="Normal"/>
    <w:uiPriority w:val="39"/>
    <w:unhideWhenUsed/>
    <w:rsid w:val="00EA5AE3"/>
    <w:pPr>
      <w:keepNext/>
      <w:keepLines/>
      <w:pageBreakBefore w:val="0"/>
      <w:pBdr>
        <w:top w:val="none" w:sz="0" w:space="0" w:color="auto"/>
      </w:pBdr>
      <w:outlineLvl w:val="9"/>
    </w:pPr>
  </w:style>
  <w:style w:type="paragraph" w:styleId="Title">
    <w:name w:val="Title"/>
    <w:aliases w:val="Cover Title"/>
    <w:next w:val="Normal"/>
    <w:link w:val="TitleChar"/>
    <w:uiPriority w:val="10"/>
    <w:unhideWhenUsed/>
    <w:qFormat/>
    <w:rsid w:val="008E7FA1"/>
    <w:pPr>
      <w:spacing w:after="0" w:line="660" w:lineRule="exact"/>
      <w:contextualSpacing/>
    </w:pPr>
    <w:rPr>
      <w:rFonts w:ascii="Arial" w:eastAsiaTheme="majorEastAsia" w:hAnsi="Arial" w:cstheme="majorBidi"/>
      <w:b/>
      <w:bCs/>
      <w:color w:val="004E46"/>
      <w:kern w:val="28"/>
      <w:sz w:val="60"/>
      <w:szCs w:val="56"/>
    </w:rPr>
  </w:style>
  <w:style w:type="character" w:customStyle="1" w:styleId="TitleChar">
    <w:name w:val="Title Char"/>
    <w:aliases w:val="Cover Title Char"/>
    <w:basedOn w:val="DefaultParagraphFont"/>
    <w:link w:val="Title"/>
    <w:uiPriority w:val="10"/>
    <w:rsid w:val="008E7FA1"/>
    <w:rPr>
      <w:rFonts w:ascii="Arial" w:eastAsiaTheme="majorEastAsia" w:hAnsi="Arial" w:cstheme="majorBidi"/>
      <w:b/>
      <w:bCs/>
      <w:color w:val="004E46"/>
      <w:kern w:val="28"/>
      <w:sz w:val="60"/>
      <w:szCs w:val="56"/>
    </w:rPr>
  </w:style>
  <w:style w:type="paragraph" w:styleId="Subtitle">
    <w:name w:val="Subtitle"/>
    <w:aliases w:val="Subtitle Cover"/>
    <w:next w:val="Normal"/>
    <w:link w:val="SubtitleChar"/>
    <w:uiPriority w:val="11"/>
    <w:unhideWhenUsed/>
    <w:qFormat/>
    <w:rsid w:val="008E7FA1"/>
    <w:pPr>
      <w:numPr>
        <w:ilvl w:val="1"/>
      </w:numPr>
    </w:pPr>
    <w:rPr>
      <w:rFonts w:ascii="Arial" w:eastAsiaTheme="minorEastAsia" w:hAnsi="Arial" w:cstheme="majorBidi"/>
      <w:color w:val="A3912A" w:themeColor="accent6"/>
      <w:kern w:val="28"/>
      <w:sz w:val="60"/>
      <w:szCs w:val="56"/>
    </w:rPr>
  </w:style>
  <w:style w:type="character" w:customStyle="1" w:styleId="SubtitleChar">
    <w:name w:val="Subtitle Char"/>
    <w:aliases w:val="Subtitle Cover Char"/>
    <w:basedOn w:val="DefaultParagraphFont"/>
    <w:link w:val="Subtitle"/>
    <w:uiPriority w:val="11"/>
    <w:rsid w:val="008E7FA1"/>
    <w:rPr>
      <w:rFonts w:ascii="Arial" w:eastAsiaTheme="minorEastAsia" w:hAnsi="Arial" w:cstheme="majorBidi"/>
      <w:color w:val="A3912A" w:themeColor="accent6"/>
      <w:kern w:val="28"/>
      <w:sz w:val="60"/>
      <w:szCs w:val="56"/>
    </w:rPr>
  </w:style>
  <w:style w:type="character" w:styleId="PlaceholderText">
    <w:name w:val="Placeholder Text"/>
    <w:basedOn w:val="DefaultParagraphFont"/>
    <w:uiPriority w:val="99"/>
    <w:semiHidden/>
    <w:rPr>
      <w:color w:val="808080"/>
    </w:rPr>
  </w:style>
  <w:style w:type="character" w:styleId="SubtleEmphasis">
    <w:name w:val="Subtle Emphasis"/>
    <w:basedOn w:val="DefaultParagraphFont"/>
    <w:uiPriority w:val="19"/>
    <w:semiHidden/>
    <w:unhideWhenUsed/>
    <w:qFormat/>
    <w:rPr>
      <w:i/>
      <w:iCs/>
      <w:color w:val="004D44" w:themeColor="text2"/>
    </w:rPr>
  </w:style>
  <w:style w:type="paragraph" w:styleId="Quote">
    <w:name w:val="Quote"/>
    <w:basedOn w:val="Normal"/>
    <w:next w:val="Normal"/>
    <w:link w:val="QuoteChar"/>
    <w:uiPriority w:val="29"/>
    <w:unhideWhenUsed/>
    <w:qFormat/>
    <w:rsid w:val="006D4EC3"/>
    <w:pPr>
      <w:pBdr>
        <w:left w:val="single" w:sz="48" w:space="12" w:color="004D44" w:themeColor="text2"/>
      </w:pBdr>
      <w:spacing w:after="0" w:line="400" w:lineRule="exact"/>
      <w:ind w:left="907" w:right="1814"/>
      <w:contextualSpacing/>
    </w:pPr>
    <w:rPr>
      <w:b/>
      <w:bCs/>
      <w:color w:val="92D050"/>
      <w:sz w:val="28"/>
      <w:szCs w:val="28"/>
      <w:lang w:val="en-GB" w:eastAsia="en-GB"/>
    </w:rPr>
  </w:style>
  <w:style w:type="character" w:customStyle="1" w:styleId="QuoteChar">
    <w:name w:val="Quote Char"/>
    <w:basedOn w:val="DefaultParagraphFont"/>
    <w:link w:val="Quote"/>
    <w:uiPriority w:val="29"/>
    <w:rsid w:val="006D4EC3"/>
    <w:rPr>
      <w:rFonts w:ascii="Lato" w:hAnsi="Lato"/>
      <w:b/>
      <w:bCs/>
      <w:color w:val="92D050"/>
      <w:sz w:val="28"/>
      <w:szCs w:val="28"/>
      <w:lang w:val="en-GB" w:eastAsia="en-GB"/>
    </w:rPr>
  </w:style>
  <w:style w:type="paragraph" w:styleId="Header">
    <w:name w:val="header"/>
    <w:basedOn w:val="Normal"/>
    <w:link w:val="HeaderChar"/>
    <w:uiPriority w:val="99"/>
    <w:unhideWhenUsed/>
    <w:qFormat/>
    <w:rsid w:val="00FF3722"/>
    <w:pPr>
      <w:spacing w:after="0" w:line="240" w:lineRule="auto"/>
    </w:pPr>
    <w:rPr>
      <w:color w:val="777776"/>
      <w:sz w:val="16"/>
    </w:rPr>
  </w:style>
  <w:style w:type="character" w:customStyle="1" w:styleId="HeaderChar">
    <w:name w:val="Header Char"/>
    <w:basedOn w:val="DefaultParagraphFont"/>
    <w:link w:val="Header"/>
    <w:uiPriority w:val="99"/>
    <w:rsid w:val="00FF3722"/>
    <w:rPr>
      <w:rFonts w:ascii="Arial" w:hAnsi="Arial"/>
      <w:color w:val="777776"/>
      <w:sz w:val="16"/>
    </w:rPr>
  </w:style>
  <w:style w:type="paragraph" w:styleId="ListNumber">
    <w:name w:val="List Number"/>
    <w:basedOn w:val="Normal"/>
    <w:uiPriority w:val="11"/>
    <w:rsid w:val="00A02EE0"/>
    <w:pPr>
      <w:numPr>
        <w:numId w:val="6"/>
      </w:numPr>
      <w:spacing w:before="80" w:after="80"/>
    </w:pPr>
  </w:style>
  <w:style w:type="paragraph" w:styleId="BlockText">
    <w:name w:val="Block Text"/>
    <w:basedOn w:val="Normal"/>
    <w:uiPriority w:val="31"/>
    <w:unhideWhenUsed/>
    <w:rsid w:val="000C19D9"/>
    <w:pPr>
      <w:spacing w:after="320" w:line="360" w:lineRule="exact"/>
    </w:pPr>
    <w:rPr>
      <w:rFonts w:eastAsiaTheme="minorEastAsia"/>
      <w:sz w:val="25"/>
      <w:szCs w:val="25"/>
      <w:lang w:val="en-GB" w:eastAsia="en-GB"/>
    </w:rPr>
  </w:style>
  <w:style w:type="paragraph" w:styleId="NormalWeb">
    <w:name w:val="Normal (Web)"/>
    <w:basedOn w:val="Normal"/>
    <w:uiPriority w:val="99"/>
    <w:semiHidden/>
    <w:unhideWhenUsed/>
    <w:rsid w:val="000A7C49"/>
    <w:pPr>
      <w:spacing w:before="100" w:beforeAutospacing="1" w:after="100" w:afterAutospacing="1" w:line="240" w:lineRule="auto"/>
    </w:pPr>
    <w:rPr>
      <w:rFonts w:ascii="Times New Roman" w:hAnsi="Times New Roman" w:cs="Times New Roman"/>
      <w:sz w:val="24"/>
      <w:szCs w:val="24"/>
      <w:lang w:val="en-GB" w:eastAsia="en-GB"/>
    </w:rPr>
  </w:style>
  <w:style w:type="character" w:styleId="PageNumber">
    <w:name w:val="page number"/>
    <w:basedOn w:val="DefaultParagraphFont"/>
    <w:uiPriority w:val="99"/>
    <w:semiHidden/>
    <w:unhideWhenUsed/>
    <w:rsid w:val="000A7C49"/>
  </w:style>
  <w:style w:type="paragraph" w:customStyle="1" w:styleId="NoteLevel1">
    <w:name w:val="Note Level 1"/>
    <w:basedOn w:val="Normal"/>
    <w:uiPriority w:val="99"/>
    <w:rsid w:val="00A35E5C"/>
    <w:pPr>
      <w:keepNext/>
      <w:numPr>
        <w:numId w:val="8"/>
      </w:numPr>
      <w:spacing w:after="0"/>
      <w:contextualSpacing/>
      <w:outlineLvl w:val="0"/>
    </w:pPr>
  </w:style>
  <w:style w:type="paragraph" w:customStyle="1" w:styleId="NoteLevel2">
    <w:name w:val="Note Level 2"/>
    <w:basedOn w:val="Normal"/>
    <w:uiPriority w:val="99"/>
    <w:rsid w:val="00A35E5C"/>
    <w:pPr>
      <w:keepNext/>
      <w:numPr>
        <w:ilvl w:val="1"/>
        <w:numId w:val="8"/>
      </w:numPr>
      <w:spacing w:after="0"/>
      <w:contextualSpacing/>
      <w:outlineLvl w:val="1"/>
    </w:pPr>
  </w:style>
  <w:style w:type="paragraph" w:customStyle="1" w:styleId="NoteLevel3">
    <w:name w:val="Note Level 3"/>
    <w:basedOn w:val="Normal"/>
    <w:uiPriority w:val="99"/>
    <w:rsid w:val="00A35E5C"/>
    <w:pPr>
      <w:keepNext/>
      <w:numPr>
        <w:ilvl w:val="2"/>
        <w:numId w:val="8"/>
      </w:numPr>
      <w:spacing w:after="0"/>
      <w:contextualSpacing/>
      <w:outlineLvl w:val="2"/>
    </w:pPr>
  </w:style>
  <w:style w:type="paragraph" w:customStyle="1" w:styleId="NoteLevel4">
    <w:name w:val="Note Level 4"/>
    <w:basedOn w:val="Normal"/>
    <w:uiPriority w:val="99"/>
    <w:rsid w:val="00A35E5C"/>
    <w:pPr>
      <w:keepNext/>
      <w:numPr>
        <w:ilvl w:val="3"/>
        <w:numId w:val="8"/>
      </w:numPr>
      <w:spacing w:after="0"/>
      <w:contextualSpacing/>
      <w:outlineLvl w:val="3"/>
    </w:pPr>
  </w:style>
  <w:style w:type="paragraph" w:customStyle="1" w:styleId="NoteLevel5">
    <w:name w:val="Note Level 5"/>
    <w:basedOn w:val="Normal"/>
    <w:uiPriority w:val="99"/>
    <w:rsid w:val="00A35E5C"/>
    <w:pPr>
      <w:keepNext/>
      <w:numPr>
        <w:ilvl w:val="4"/>
        <w:numId w:val="8"/>
      </w:numPr>
      <w:spacing w:after="0"/>
      <w:contextualSpacing/>
      <w:outlineLvl w:val="4"/>
    </w:pPr>
  </w:style>
  <w:style w:type="paragraph" w:customStyle="1" w:styleId="NoteLevel6">
    <w:name w:val="Note Level 6"/>
    <w:basedOn w:val="Normal"/>
    <w:uiPriority w:val="99"/>
    <w:rsid w:val="00A35E5C"/>
    <w:pPr>
      <w:keepNext/>
      <w:numPr>
        <w:ilvl w:val="5"/>
        <w:numId w:val="8"/>
      </w:numPr>
      <w:spacing w:after="0"/>
      <w:contextualSpacing/>
      <w:outlineLvl w:val="5"/>
    </w:pPr>
  </w:style>
  <w:style w:type="paragraph" w:customStyle="1" w:styleId="NoteLevel7">
    <w:name w:val="Note Level 7"/>
    <w:basedOn w:val="Normal"/>
    <w:uiPriority w:val="99"/>
    <w:rsid w:val="00A35E5C"/>
    <w:pPr>
      <w:keepNext/>
      <w:numPr>
        <w:ilvl w:val="6"/>
        <w:numId w:val="8"/>
      </w:numPr>
      <w:spacing w:after="0"/>
      <w:contextualSpacing/>
      <w:outlineLvl w:val="6"/>
    </w:pPr>
  </w:style>
  <w:style w:type="paragraph" w:customStyle="1" w:styleId="NoteLevel8">
    <w:name w:val="Note Level 8"/>
    <w:basedOn w:val="Normal"/>
    <w:uiPriority w:val="99"/>
    <w:rsid w:val="00A35E5C"/>
    <w:pPr>
      <w:keepNext/>
      <w:numPr>
        <w:ilvl w:val="7"/>
        <w:numId w:val="8"/>
      </w:numPr>
      <w:spacing w:after="0"/>
      <w:contextualSpacing/>
      <w:outlineLvl w:val="7"/>
    </w:pPr>
  </w:style>
  <w:style w:type="paragraph" w:customStyle="1" w:styleId="NoteLevel9">
    <w:name w:val="Note Level 9"/>
    <w:basedOn w:val="Normal"/>
    <w:uiPriority w:val="99"/>
    <w:rsid w:val="00A35E5C"/>
    <w:pPr>
      <w:keepNext/>
      <w:numPr>
        <w:ilvl w:val="8"/>
        <w:numId w:val="8"/>
      </w:numPr>
      <w:spacing w:after="0"/>
      <w:contextualSpacing/>
      <w:outlineLvl w:val="8"/>
    </w:pPr>
  </w:style>
  <w:style w:type="paragraph" w:customStyle="1" w:styleId="Normal2Column">
    <w:name w:val="Normal_2Column"/>
    <w:qFormat/>
    <w:rsid w:val="008E7FA1"/>
    <w:pPr>
      <w:spacing w:after="160" w:line="280" w:lineRule="atLeast"/>
    </w:pPr>
    <w:rPr>
      <w:rFonts w:ascii="Arial" w:hAnsi="Arial"/>
      <w:color w:val="000000" w:themeColor="text1"/>
      <w:sz w:val="21"/>
      <w:lang w:val="en-GB" w:eastAsia="en-GB"/>
    </w:rPr>
  </w:style>
  <w:style w:type="paragraph" w:customStyle="1" w:styleId="BoldHeading2Column">
    <w:name w:val="Bold Heading _ 2Column"/>
    <w:basedOn w:val="Normal2Column"/>
    <w:rsid w:val="00BB0528"/>
    <w:pPr>
      <w:tabs>
        <w:tab w:val="left" w:pos="454"/>
        <w:tab w:val="left" w:pos="907"/>
        <w:tab w:val="left" w:pos="1361"/>
        <w:tab w:val="left" w:pos="1814"/>
        <w:tab w:val="left" w:pos="2268"/>
      </w:tabs>
      <w:spacing w:after="0" w:line="280" w:lineRule="exact"/>
    </w:pPr>
    <w:rPr>
      <w:b/>
      <w:sz w:val="19"/>
      <w:szCs w:val="19"/>
    </w:rPr>
  </w:style>
  <w:style w:type="paragraph" w:customStyle="1" w:styleId="Contents">
    <w:name w:val="Contents"/>
    <w:basedOn w:val="Normal"/>
    <w:next w:val="Normal"/>
    <w:qFormat/>
    <w:rsid w:val="00733690"/>
    <w:pPr>
      <w:numPr>
        <w:numId w:val="17"/>
      </w:numPr>
      <w:spacing w:before="240" w:after="240"/>
      <w:ind w:left="454" w:hanging="454"/>
    </w:pPr>
    <w:rPr>
      <w:b/>
      <w:bCs/>
      <w:sz w:val="28"/>
    </w:rPr>
  </w:style>
  <w:style w:type="paragraph" w:styleId="FootnoteText">
    <w:name w:val="footnote text"/>
    <w:basedOn w:val="Normal"/>
    <w:link w:val="FootnoteTextChar"/>
    <w:uiPriority w:val="99"/>
    <w:unhideWhenUsed/>
    <w:rsid w:val="00B91108"/>
    <w:pPr>
      <w:spacing w:after="0" w:line="240" w:lineRule="auto"/>
    </w:pPr>
    <w:rPr>
      <w:sz w:val="24"/>
      <w:szCs w:val="24"/>
    </w:rPr>
  </w:style>
  <w:style w:type="character" w:customStyle="1" w:styleId="FootnoteTextChar">
    <w:name w:val="Footnote Text Char"/>
    <w:basedOn w:val="DefaultParagraphFont"/>
    <w:link w:val="FootnoteText"/>
    <w:uiPriority w:val="99"/>
    <w:rsid w:val="00B91108"/>
    <w:rPr>
      <w:rFonts w:ascii="Lato" w:hAnsi="Lato"/>
      <w:color w:val="000000" w:themeColor="text1"/>
      <w:sz w:val="24"/>
      <w:szCs w:val="24"/>
    </w:rPr>
  </w:style>
  <w:style w:type="character" w:styleId="FootnoteReference">
    <w:name w:val="footnote reference"/>
    <w:uiPriority w:val="99"/>
    <w:unhideWhenUsed/>
    <w:rsid w:val="00B91108"/>
    <w:rPr>
      <w:rFonts w:ascii="Lato" w:hAnsi="Lato"/>
      <w:b/>
      <w:bCs/>
      <w:i w:val="0"/>
      <w:iCs w:val="0"/>
      <w:sz w:val="15"/>
      <w:vertAlign w:val="superscript"/>
    </w:rPr>
  </w:style>
  <w:style w:type="paragraph" w:styleId="TOC1">
    <w:name w:val="toc 1"/>
    <w:basedOn w:val="Normal"/>
    <w:next w:val="Normal"/>
    <w:uiPriority w:val="39"/>
    <w:unhideWhenUsed/>
    <w:rsid w:val="008E7FA1"/>
    <w:pPr>
      <w:spacing w:before="80" w:after="80" w:line="320" w:lineRule="exact"/>
    </w:pPr>
    <w:rPr>
      <w:b/>
      <w:bCs/>
      <w:sz w:val="24"/>
      <w:szCs w:val="24"/>
    </w:rPr>
  </w:style>
  <w:style w:type="paragraph" w:styleId="TOC2">
    <w:name w:val="toc 2"/>
    <w:basedOn w:val="Normal"/>
    <w:next w:val="Normal"/>
    <w:uiPriority w:val="39"/>
    <w:unhideWhenUsed/>
    <w:rsid w:val="008E7FA1"/>
    <w:pPr>
      <w:tabs>
        <w:tab w:val="right" w:pos="8608"/>
      </w:tabs>
      <w:spacing w:after="0" w:line="320" w:lineRule="exact"/>
      <w:ind w:left="454"/>
    </w:pPr>
    <w:rPr>
      <w:sz w:val="24"/>
    </w:rPr>
  </w:style>
  <w:style w:type="character" w:styleId="Hyperlink">
    <w:name w:val="Hyperlink"/>
    <w:basedOn w:val="DefaultParagraphFont"/>
    <w:uiPriority w:val="99"/>
    <w:unhideWhenUsed/>
    <w:rsid w:val="00155EA5"/>
    <w:rPr>
      <w:color w:val="0070C0"/>
      <w:u w:val="single"/>
    </w:rPr>
  </w:style>
  <w:style w:type="paragraph" w:customStyle="1" w:styleId="EndorsementText">
    <w:name w:val="Endorsement Text"/>
    <w:basedOn w:val="Normal"/>
    <w:qFormat/>
    <w:rsid w:val="00EB580B"/>
    <w:pPr>
      <w:spacing w:after="0"/>
    </w:pPr>
    <w:rPr>
      <w:color w:val="FFFFFF" w:themeColor="background1"/>
    </w:rPr>
  </w:style>
  <w:style w:type="character" w:styleId="FollowedHyperlink">
    <w:name w:val="FollowedHyperlink"/>
    <w:basedOn w:val="DefaultParagraphFont"/>
    <w:uiPriority w:val="99"/>
    <w:semiHidden/>
    <w:unhideWhenUsed/>
    <w:rsid w:val="004E7C39"/>
    <w:rPr>
      <w:color w:val="0070C0"/>
      <w:sz w:val="21"/>
      <w:u w:val="single"/>
    </w:rPr>
  </w:style>
  <w:style w:type="paragraph" w:styleId="BalloonText">
    <w:name w:val="Balloon Text"/>
    <w:basedOn w:val="Normal"/>
    <w:link w:val="BalloonTextChar"/>
    <w:uiPriority w:val="99"/>
    <w:semiHidden/>
    <w:unhideWhenUsed/>
    <w:rsid w:val="00082B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BFF"/>
    <w:rPr>
      <w:rFonts w:ascii="Segoe UI" w:hAnsi="Segoe UI" w:cs="Segoe UI"/>
      <w:color w:val="000000" w:themeColor="text1"/>
      <w:sz w:val="18"/>
      <w:szCs w:val="18"/>
    </w:rPr>
  </w:style>
  <w:style w:type="paragraph" w:styleId="NoSpacing">
    <w:name w:val="No Spacing"/>
    <w:uiPriority w:val="1"/>
    <w:qFormat/>
    <w:rsid w:val="0089683D"/>
    <w:pPr>
      <w:spacing w:after="0" w:line="240" w:lineRule="auto"/>
    </w:pPr>
    <w:rPr>
      <w:color w:val="auto"/>
      <w:lang w:val="en-IE" w:eastAsia="en-US"/>
    </w:rPr>
  </w:style>
  <w:style w:type="paragraph" w:customStyle="1" w:styleId="Default">
    <w:name w:val="Default"/>
    <w:rsid w:val="0089683D"/>
    <w:pPr>
      <w:autoSpaceDE w:val="0"/>
      <w:autoSpaceDN w:val="0"/>
      <w:adjustRightInd w:val="0"/>
      <w:spacing w:after="0" w:line="240" w:lineRule="auto"/>
    </w:pPr>
    <w:rPr>
      <w:rFonts w:ascii="Arial" w:hAnsi="Arial" w:cs="Arial"/>
      <w:color w:val="000000"/>
      <w:sz w:val="24"/>
      <w:szCs w:val="24"/>
      <w:lang w:val="en-IE" w:eastAsia="en-US"/>
    </w:rPr>
  </w:style>
  <w:style w:type="paragraph" w:styleId="ListParagraph">
    <w:name w:val="List Paragraph"/>
    <w:basedOn w:val="Normal"/>
    <w:uiPriority w:val="34"/>
    <w:qFormat/>
    <w:rsid w:val="0089683D"/>
    <w:pPr>
      <w:spacing w:after="200" w:line="276" w:lineRule="auto"/>
      <w:ind w:left="720"/>
      <w:contextualSpacing/>
    </w:pPr>
    <w:rPr>
      <w:lang w:val="en-GB"/>
    </w:rPr>
  </w:style>
  <w:style w:type="character" w:customStyle="1" w:styleId="e24kjd">
    <w:name w:val="e24kjd"/>
    <w:basedOn w:val="DefaultParagraphFont"/>
    <w:rsid w:val="0089683D"/>
  </w:style>
  <w:style w:type="table" w:styleId="GridTable1Light">
    <w:name w:val="Grid Table 1 Light"/>
    <w:basedOn w:val="TableNormal"/>
    <w:uiPriority w:val="46"/>
    <w:rsid w:val="0089683D"/>
    <w:pPr>
      <w:spacing w:after="0" w:line="240" w:lineRule="auto"/>
    </w:pPr>
    <w:rPr>
      <w:color w:val="auto"/>
      <w:lang w:val="en-IE"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B34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017905">
      <w:bodyDiv w:val="1"/>
      <w:marLeft w:val="0"/>
      <w:marRight w:val="0"/>
      <w:marTop w:val="0"/>
      <w:marBottom w:val="0"/>
      <w:divBdr>
        <w:top w:val="none" w:sz="0" w:space="0" w:color="auto"/>
        <w:left w:val="none" w:sz="0" w:space="0" w:color="auto"/>
        <w:bottom w:val="none" w:sz="0" w:space="0" w:color="auto"/>
        <w:right w:val="none" w:sz="0" w:space="0" w:color="auto"/>
      </w:divBdr>
    </w:div>
    <w:div w:id="208421490">
      <w:bodyDiv w:val="1"/>
      <w:marLeft w:val="0"/>
      <w:marRight w:val="0"/>
      <w:marTop w:val="0"/>
      <w:marBottom w:val="0"/>
      <w:divBdr>
        <w:top w:val="none" w:sz="0" w:space="0" w:color="auto"/>
        <w:left w:val="none" w:sz="0" w:space="0" w:color="auto"/>
        <w:bottom w:val="none" w:sz="0" w:space="0" w:color="auto"/>
        <w:right w:val="none" w:sz="0" w:space="0" w:color="auto"/>
      </w:divBdr>
    </w:div>
    <w:div w:id="254366166">
      <w:bodyDiv w:val="1"/>
      <w:marLeft w:val="0"/>
      <w:marRight w:val="0"/>
      <w:marTop w:val="0"/>
      <w:marBottom w:val="0"/>
      <w:divBdr>
        <w:top w:val="none" w:sz="0" w:space="0" w:color="auto"/>
        <w:left w:val="none" w:sz="0" w:space="0" w:color="auto"/>
        <w:bottom w:val="none" w:sz="0" w:space="0" w:color="auto"/>
        <w:right w:val="none" w:sz="0" w:space="0" w:color="auto"/>
      </w:divBdr>
    </w:div>
    <w:div w:id="410195537">
      <w:bodyDiv w:val="1"/>
      <w:marLeft w:val="0"/>
      <w:marRight w:val="0"/>
      <w:marTop w:val="0"/>
      <w:marBottom w:val="0"/>
      <w:divBdr>
        <w:top w:val="none" w:sz="0" w:space="0" w:color="auto"/>
        <w:left w:val="none" w:sz="0" w:space="0" w:color="auto"/>
        <w:bottom w:val="none" w:sz="0" w:space="0" w:color="auto"/>
        <w:right w:val="none" w:sz="0" w:space="0" w:color="auto"/>
      </w:divBdr>
    </w:div>
    <w:div w:id="689069458">
      <w:bodyDiv w:val="1"/>
      <w:marLeft w:val="0"/>
      <w:marRight w:val="0"/>
      <w:marTop w:val="0"/>
      <w:marBottom w:val="0"/>
      <w:divBdr>
        <w:top w:val="none" w:sz="0" w:space="0" w:color="auto"/>
        <w:left w:val="none" w:sz="0" w:space="0" w:color="auto"/>
        <w:bottom w:val="none" w:sz="0" w:space="0" w:color="auto"/>
        <w:right w:val="none" w:sz="0" w:space="0" w:color="auto"/>
      </w:divBdr>
    </w:div>
    <w:div w:id="1106773820">
      <w:bodyDiv w:val="1"/>
      <w:marLeft w:val="0"/>
      <w:marRight w:val="0"/>
      <w:marTop w:val="0"/>
      <w:marBottom w:val="0"/>
      <w:divBdr>
        <w:top w:val="none" w:sz="0" w:space="0" w:color="auto"/>
        <w:left w:val="none" w:sz="0" w:space="0" w:color="auto"/>
        <w:bottom w:val="none" w:sz="0" w:space="0" w:color="auto"/>
        <w:right w:val="none" w:sz="0" w:space="0" w:color="auto"/>
      </w:divBdr>
    </w:div>
    <w:div w:id="1238708303">
      <w:bodyDiv w:val="1"/>
      <w:marLeft w:val="0"/>
      <w:marRight w:val="0"/>
      <w:marTop w:val="0"/>
      <w:marBottom w:val="0"/>
      <w:divBdr>
        <w:top w:val="none" w:sz="0" w:space="0" w:color="auto"/>
        <w:left w:val="none" w:sz="0" w:space="0" w:color="auto"/>
        <w:bottom w:val="none" w:sz="0" w:space="0" w:color="auto"/>
        <w:right w:val="none" w:sz="0" w:space="0" w:color="auto"/>
      </w:divBdr>
    </w:div>
    <w:div w:id="1328945228">
      <w:bodyDiv w:val="1"/>
      <w:marLeft w:val="0"/>
      <w:marRight w:val="0"/>
      <w:marTop w:val="0"/>
      <w:marBottom w:val="0"/>
      <w:divBdr>
        <w:top w:val="none" w:sz="0" w:space="0" w:color="auto"/>
        <w:left w:val="none" w:sz="0" w:space="0" w:color="auto"/>
        <w:bottom w:val="none" w:sz="0" w:space="0" w:color="auto"/>
        <w:right w:val="none" w:sz="0" w:space="0" w:color="auto"/>
      </w:divBdr>
      <w:divsChild>
        <w:div w:id="353577378">
          <w:marLeft w:val="0"/>
          <w:marRight w:val="0"/>
          <w:marTop w:val="570"/>
          <w:marBottom w:val="0"/>
          <w:divBdr>
            <w:top w:val="none" w:sz="0" w:space="0" w:color="auto"/>
            <w:left w:val="none" w:sz="0" w:space="0" w:color="auto"/>
            <w:bottom w:val="none" w:sz="0" w:space="0" w:color="auto"/>
            <w:right w:val="none" w:sz="0" w:space="0" w:color="auto"/>
          </w:divBdr>
          <w:divsChild>
            <w:div w:id="624000199">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 w:id="1465659055">
      <w:bodyDiv w:val="1"/>
      <w:marLeft w:val="0"/>
      <w:marRight w:val="0"/>
      <w:marTop w:val="0"/>
      <w:marBottom w:val="0"/>
      <w:divBdr>
        <w:top w:val="none" w:sz="0" w:space="0" w:color="auto"/>
        <w:left w:val="none" w:sz="0" w:space="0" w:color="auto"/>
        <w:bottom w:val="none" w:sz="0" w:space="0" w:color="auto"/>
        <w:right w:val="none" w:sz="0" w:space="0" w:color="auto"/>
      </w:divBdr>
      <w:divsChild>
        <w:div w:id="847133022">
          <w:marLeft w:val="0"/>
          <w:marRight w:val="0"/>
          <w:marTop w:val="570"/>
          <w:marBottom w:val="0"/>
          <w:divBdr>
            <w:top w:val="none" w:sz="0" w:space="0" w:color="auto"/>
            <w:left w:val="none" w:sz="0" w:space="0" w:color="auto"/>
            <w:bottom w:val="none" w:sz="0" w:space="0" w:color="auto"/>
            <w:right w:val="none" w:sz="0" w:space="0" w:color="auto"/>
          </w:divBdr>
          <w:divsChild>
            <w:div w:id="1374310370">
              <w:marLeft w:val="0"/>
              <w:marRight w:val="0"/>
              <w:marTop w:val="0"/>
              <w:marBottom w:val="225"/>
              <w:divBdr>
                <w:top w:val="none" w:sz="0" w:space="0" w:color="auto"/>
                <w:left w:val="none" w:sz="0" w:space="0" w:color="auto"/>
                <w:bottom w:val="single" w:sz="6" w:space="21" w:color="D2D2D2"/>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ishstatutebook.ie/eli/1995/si/316/"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pol@dbei.gov.i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nspol@dbei.gov.ie" TargetMode="External"/><Relationship Id="rId4" Type="http://schemas.openxmlformats.org/officeDocument/2006/relationships/settings" Target="settings.xml"/><Relationship Id="rId9" Type="http://schemas.openxmlformats.org/officeDocument/2006/relationships/hyperlink" Target="https://shop.standards.ie/en-ie/Standards/I-S-419-2011-868483_SAIG_NSAI_NSAI_2065348/"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s://bhgs.dca.ca.gov/about_us/tb117_2013.pdf" TargetMode="External"/><Relationship Id="rId3" Type="http://schemas.openxmlformats.org/officeDocument/2006/relationships/hyperlink" Target="http://www.efsa.europa.eu/en/efsajournal/pub/2908" TargetMode="External"/><Relationship Id="rId7" Type="http://schemas.openxmlformats.org/officeDocument/2006/relationships/hyperlink" Target="https://www.breastcanceruk.org.uk/uploads/Background_Briefing_Flame_retardants_21.9.17_%28IS%29_nw.pdf" TargetMode="External"/><Relationship Id="rId2" Type="http://schemas.openxmlformats.org/officeDocument/2006/relationships/hyperlink" Target="https://shop.standards.ie/en-ie/Standards/I-S-419-2011-868483_SAIG_NSAI_NSAI_2065348/" TargetMode="External"/><Relationship Id="rId1" Type="http://schemas.openxmlformats.org/officeDocument/2006/relationships/hyperlink" Target="http://www.irishstatutebook.ie/eli/1995/si/316/" TargetMode="External"/><Relationship Id="rId6" Type="http://schemas.openxmlformats.org/officeDocument/2006/relationships/hyperlink" Target="https://www.niehs.nih.gov/health/topics/agents/flame_retardants/index.cfm" TargetMode="External"/><Relationship Id="rId5" Type="http://schemas.openxmlformats.org/officeDocument/2006/relationships/hyperlink" Target="https://www.fidra.org.uk/flame-retardants-in-our-furniture-uk-regulations-and-ten-years-of-imminent-change/" TargetMode="External"/><Relationship Id="rId10" Type="http://schemas.openxmlformats.org/officeDocument/2006/relationships/hyperlink" Target="https://bit.ly/2oTbyf9" TargetMode="External"/><Relationship Id="rId4" Type="http://schemas.openxmlformats.org/officeDocument/2006/relationships/hyperlink" Target="https://www.ncbi.nlm.nih.gov/pmc/articles/PMC2367656/" TargetMode="External"/><Relationship Id="rId9" Type="http://schemas.openxmlformats.org/officeDocument/2006/relationships/hyperlink" Target="https://echa.europa.eu/regulations/reach/understanding-reach"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dete\dfs\DeploymentSource\Office2016Templates\DBEI%20Report%20Template%20State%20Green.dotx" TargetMode="External"/></Relationships>
</file>

<file path=word/theme/theme1.xml><?xml version="1.0" encoding="utf-8"?>
<a:theme xmlns:a="http://schemas.openxmlformats.org/drawingml/2006/main" name="Government_Identity">
  <a:themeElements>
    <a:clrScheme name="Government Identity New">
      <a:dk1>
        <a:srgbClr val="000000"/>
      </a:dk1>
      <a:lt1>
        <a:srgbClr val="FFFFFF"/>
      </a:lt1>
      <a:dk2>
        <a:srgbClr val="004D44"/>
      </a:dk2>
      <a:lt2>
        <a:srgbClr val="EDECE6"/>
      </a:lt2>
      <a:accent1>
        <a:srgbClr val="8BC151"/>
      </a:accent1>
      <a:accent2>
        <a:srgbClr val="E16F2A"/>
      </a:accent2>
      <a:accent3>
        <a:srgbClr val="0091C8"/>
      </a:accent3>
      <a:accent4>
        <a:srgbClr val="DA312A"/>
      </a:accent4>
      <a:accent5>
        <a:srgbClr val="514E8F"/>
      </a:accent5>
      <a:accent6>
        <a:srgbClr val="A3912A"/>
      </a:accent6>
      <a:hlink>
        <a:srgbClr val="FFFFFF"/>
      </a:hlink>
      <a:folHlink>
        <a:srgbClr val="FFFFFF"/>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Gothic"/>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Government_Identity" id="{FB7A3AFE-17A1-3D4A-9FF7-D9E2CE473136}" vid="{803B0B74-6873-7144-BE94-77D146479013}"/>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F1ECA06-4001-46BA-8F07-19CD380EF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DBEI Report Template State Green</Template>
  <TotalTime>109</TotalTime>
  <Pages>16</Pages>
  <Words>2868</Words>
  <Characters>16351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Smith</dc:creator>
  <cp:keywords/>
  <dc:description/>
  <cp:lastModifiedBy>Miranda Naughton</cp:lastModifiedBy>
  <cp:revision>39</cp:revision>
  <cp:lastPrinted>2019-10-31T10:17:00Z</cp:lastPrinted>
  <dcterms:created xsi:type="dcterms:W3CDTF">2019-10-22T14:24:00Z</dcterms:created>
  <dcterms:modified xsi:type="dcterms:W3CDTF">2020-03-30T15:43:00Z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TF10002028</vt:lpwstr>
  </property>
</Properties>
</file>