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BD3A" w14:textId="77777777" w:rsidR="00FE2E15" w:rsidRPr="001939A7" w:rsidRDefault="00FE2E15" w:rsidP="001939A7">
      <w:pPr>
        <w:pStyle w:val="Title"/>
      </w:pPr>
      <w:r w:rsidRPr="001939A7">
        <w:t>Critical Skills Occupations List (CSOL)</w:t>
      </w:r>
    </w:p>
    <w:p w14:paraId="1B9BFDE3" w14:textId="77777777" w:rsidR="00FE2E15" w:rsidRPr="00FE2E15" w:rsidRDefault="00FE2E15" w:rsidP="00FE2E15">
      <w:pPr>
        <w:widowControl w:val="0"/>
        <w:spacing w:after="0" w:line="240" w:lineRule="auto"/>
        <w:ind w:firstLine="142"/>
        <w:jc w:val="center"/>
        <w:rPr>
          <w:rFonts w:ascii="Times New Roman" w:eastAsia="Times New Roman" w:hAnsi="Times New Roman" w:cs="Times New Roman"/>
          <w:i/>
          <w:iCs/>
          <w:color w:val="000000" w:themeColor="text1"/>
        </w:rPr>
      </w:pPr>
      <w:r w:rsidRPr="00FE2E15">
        <w:rPr>
          <w:rFonts w:ascii="Times New Roman" w:eastAsia="Times New Roman" w:hAnsi="Times New Roman" w:cs="Times New Roman"/>
          <w:i/>
          <w:iCs/>
          <w:color w:val="000000" w:themeColor="text1"/>
        </w:rPr>
        <w:t>Employments in respect of which there is a shortage in respect of qualifications, experience or skills which are required for the proper functioning of the economy</w:t>
      </w:r>
    </w:p>
    <w:p w14:paraId="4A67B339" w14:textId="77777777" w:rsidR="00FE2E15" w:rsidRPr="00FE2E15" w:rsidRDefault="00FE2E15" w:rsidP="00FE2E15">
      <w:pPr>
        <w:widowControl w:val="0"/>
        <w:spacing w:after="0" w:line="240" w:lineRule="auto"/>
        <w:ind w:firstLine="142"/>
        <w:jc w:val="center"/>
        <w:rPr>
          <w:rFonts w:ascii="Times New Roman" w:eastAsia="Times New Roman" w:hAnsi="Times New Roman" w:cs="Times New Roman"/>
          <w:i/>
          <w:iCs/>
        </w:rPr>
      </w:pPr>
    </w:p>
    <w:tbl>
      <w:tblPr>
        <w:tblW w:w="9669" w:type="dxa"/>
        <w:tblInd w:w="-176" w:type="dxa"/>
        <w:tblLook w:val="04A0" w:firstRow="1" w:lastRow="0" w:firstColumn="1" w:lastColumn="0" w:noHBand="0" w:noVBand="1"/>
      </w:tblPr>
      <w:tblGrid>
        <w:gridCol w:w="867"/>
        <w:gridCol w:w="2229"/>
        <w:gridCol w:w="850"/>
        <w:gridCol w:w="5723"/>
      </w:tblGrid>
      <w:tr w:rsidR="00FE2E15" w:rsidRPr="00FE2E15" w14:paraId="6FC2B549" w14:textId="77777777" w:rsidTr="001939A7">
        <w:trPr>
          <w:trHeight w:val="156"/>
          <w:tblHeader/>
        </w:trPr>
        <w:tc>
          <w:tcPr>
            <w:tcW w:w="867" w:type="dxa"/>
            <w:tcBorders>
              <w:top w:val="single" w:sz="8" w:space="0" w:color="auto"/>
              <w:left w:val="single" w:sz="4" w:space="0" w:color="auto"/>
              <w:bottom w:val="single" w:sz="4" w:space="0" w:color="auto"/>
              <w:right w:val="single" w:sz="4" w:space="0" w:color="auto"/>
            </w:tcBorders>
            <w:shd w:val="clear" w:color="auto" w:fill="FFFFFF"/>
          </w:tcPr>
          <w:p w14:paraId="07536FAC" w14:textId="77777777" w:rsidR="00FE2E15" w:rsidRPr="00FE2E15" w:rsidRDefault="00FE2E15" w:rsidP="00FE2E15">
            <w:pPr>
              <w:widowControl w:val="0"/>
              <w:spacing w:after="0" w:line="240" w:lineRule="auto"/>
              <w:rPr>
                <w:rFonts w:ascii="Times New Roman" w:eastAsia="Courier New" w:hAnsi="Times New Roman" w:cs="Times New Roman"/>
                <w:b/>
                <w:bCs/>
                <w:color w:val="000000" w:themeColor="text1"/>
                <w:kern w:val="0"/>
                <w:sz w:val="20"/>
                <w:szCs w:val="20"/>
                <w:lang w:val="en-GB"/>
                <w14:ligatures w14:val="none"/>
              </w:rPr>
            </w:pPr>
            <w:r w:rsidRPr="00FE2E15">
              <w:rPr>
                <w:rFonts w:ascii="Times New Roman" w:eastAsia="Courier New" w:hAnsi="Times New Roman" w:cs="Times New Roman"/>
                <w:b/>
                <w:bCs/>
                <w:color w:val="000000" w:themeColor="text1"/>
                <w:kern w:val="0"/>
                <w:sz w:val="20"/>
                <w:szCs w:val="20"/>
                <w:lang w:val="en-GB"/>
                <w14:ligatures w14:val="none"/>
              </w:rPr>
              <w:t>SOC-3</w:t>
            </w:r>
          </w:p>
        </w:tc>
        <w:tc>
          <w:tcPr>
            <w:tcW w:w="2229" w:type="dxa"/>
            <w:tcBorders>
              <w:top w:val="single" w:sz="8" w:space="0" w:color="auto"/>
              <w:left w:val="nil"/>
              <w:bottom w:val="single" w:sz="4" w:space="0" w:color="auto"/>
              <w:right w:val="single" w:sz="4" w:space="0" w:color="auto"/>
            </w:tcBorders>
            <w:shd w:val="clear" w:color="auto" w:fill="FFFFFF"/>
          </w:tcPr>
          <w:p w14:paraId="26EFC46C" w14:textId="77777777" w:rsidR="00FE2E15" w:rsidRPr="00FE2E15" w:rsidRDefault="00FE2E15" w:rsidP="00FE2E15">
            <w:pPr>
              <w:widowControl w:val="0"/>
              <w:spacing w:after="0" w:line="240" w:lineRule="auto"/>
              <w:jc w:val="center"/>
              <w:rPr>
                <w:rFonts w:ascii="Times New Roman" w:eastAsia="Courier New" w:hAnsi="Times New Roman" w:cs="Times New Roman"/>
                <w:b/>
                <w:bCs/>
                <w:color w:val="000000" w:themeColor="text1"/>
                <w:kern w:val="0"/>
                <w:sz w:val="20"/>
                <w:szCs w:val="20"/>
                <w:lang w:val="en-GB"/>
                <w14:ligatures w14:val="none"/>
              </w:rPr>
            </w:pPr>
            <w:r w:rsidRPr="00FE2E15">
              <w:rPr>
                <w:rFonts w:ascii="Times New Roman" w:eastAsia="Courier New" w:hAnsi="Times New Roman" w:cs="Times New Roman"/>
                <w:b/>
                <w:bCs/>
                <w:color w:val="000000" w:themeColor="text1"/>
                <w:kern w:val="0"/>
                <w:sz w:val="20"/>
                <w:szCs w:val="20"/>
                <w:lang w:val="en-GB"/>
                <w14:ligatures w14:val="none"/>
              </w:rPr>
              <w:t>Employment category</w:t>
            </w:r>
          </w:p>
        </w:tc>
        <w:tc>
          <w:tcPr>
            <w:tcW w:w="850" w:type="dxa"/>
            <w:tcBorders>
              <w:top w:val="single" w:sz="8" w:space="0" w:color="auto"/>
              <w:left w:val="nil"/>
              <w:bottom w:val="single" w:sz="4" w:space="0" w:color="auto"/>
              <w:right w:val="single" w:sz="4" w:space="0" w:color="auto"/>
            </w:tcBorders>
            <w:shd w:val="clear" w:color="auto" w:fill="FFFFFF"/>
          </w:tcPr>
          <w:p w14:paraId="574F19C8" w14:textId="77777777" w:rsidR="00FE2E15" w:rsidRPr="00FE2E15" w:rsidRDefault="00FE2E15" w:rsidP="00FE2E15">
            <w:pPr>
              <w:widowControl w:val="0"/>
              <w:spacing w:after="0" w:line="240" w:lineRule="auto"/>
              <w:rPr>
                <w:rFonts w:ascii="Times New Roman" w:eastAsia="Courier New" w:hAnsi="Times New Roman" w:cs="Times New Roman"/>
                <w:b/>
                <w:bCs/>
                <w:color w:val="000000" w:themeColor="text1"/>
                <w:kern w:val="0"/>
                <w:sz w:val="20"/>
                <w:szCs w:val="20"/>
                <w:lang w:val="en-GB"/>
                <w14:ligatures w14:val="none"/>
              </w:rPr>
            </w:pPr>
            <w:r w:rsidRPr="00FE2E15">
              <w:rPr>
                <w:rFonts w:ascii="Times New Roman" w:eastAsia="Courier New" w:hAnsi="Times New Roman" w:cs="Times New Roman"/>
                <w:b/>
                <w:bCs/>
                <w:color w:val="000000" w:themeColor="text1"/>
                <w:kern w:val="0"/>
                <w:sz w:val="20"/>
                <w:szCs w:val="20"/>
                <w:lang w:val="en-GB"/>
                <w14:ligatures w14:val="none"/>
              </w:rPr>
              <w:t>SOC-4</w:t>
            </w:r>
          </w:p>
        </w:tc>
        <w:tc>
          <w:tcPr>
            <w:tcW w:w="5723" w:type="dxa"/>
            <w:tcBorders>
              <w:top w:val="single" w:sz="8" w:space="0" w:color="auto"/>
              <w:left w:val="nil"/>
              <w:bottom w:val="single" w:sz="4" w:space="0" w:color="auto"/>
              <w:right w:val="single" w:sz="4" w:space="0" w:color="auto"/>
            </w:tcBorders>
            <w:shd w:val="clear" w:color="auto" w:fill="FFFFFF"/>
          </w:tcPr>
          <w:p w14:paraId="109CF07D" w14:textId="77777777" w:rsidR="00FE2E15" w:rsidRPr="00FE2E15" w:rsidRDefault="00FE2E15" w:rsidP="00FE2E15">
            <w:pPr>
              <w:widowControl w:val="0"/>
              <w:spacing w:after="0" w:line="240" w:lineRule="auto"/>
              <w:jc w:val="center"/>
              <w:rPr>
                <w:rFonts w:ascii="Times New Roman" w:eastAsia="Courier New" w:hAnsi="Times New Roman" w:cs="Times New Roman"/>
                <w:b/>
                <w:bCs/>
                <w:color w:val="000000" w:themeColor="text1"/>
                <w:kern w:val="0"/>
                <w:sz w:val="20"/>
                <w:szCs w:val="20"/>
                <w:lang w:val="en-GB"/>
                <w14:ligatures w14:val="none"/>
              </w:rPr>
            </w:pPr>
            <w:r w:rsidRPr="00FE2E15">
              <w:rPr>
                <w:rFonts w:ascii="Times New Roman" w:eastAsia="Courier New" w:hAnsi="Times New Roman" w:cs="Times New Roman"/>
                <w:b/>
                <w:bCs/>
                <w:color w:val="000000" w:themeColor="text1"/>
                <w:kern w:val="0"/>
                <w:sz w:val="20"/>
                <w:szCs w:val="20"/>
                <w:lang w:val="en-GB"/>
                <w14:ligatures w14:val="none"/>
              </w:rPr>
              <w:t xml:space="preserve">Employments </w:t>
            </w:r>
          </w:p>
        </w:tc>
      </w:tr>
      <w:tr w:rsidR="00FE2E15" w:rsidRPr="00FE2E15" w14:paraId="753E3662" w14:textId="77777777" w:rsidTr="001A47FA">
        <w:trPr>
          <w:trHeight w:val="508"/>
        </w:trPr>
        <w:tc>
          <w:tcPr>
            <w:tcW w:w="867" w:type="dxa"/>
            <w:tcBorders>
              <w:top w:val="single" w:sz="8" w:space="0" w:color="auto"/>
              <w:left w:val="single" w:sz="4" w:space="0" w:color="auto"/>
              <w:bottom w:val="single" w:sz="4" w:space="0" w:color="auto"/>
              <w:right w:val="single" w:sz="4" w:space="0" w:color="auto"/>
            </w:tcBorders>
            <w:shd w:val="clear" w:color="auto" w:fill="FFFFFF"/>
          </w:tcPr>
          <w:p w14:paraId="1BB1B579" w14:textId="77777777" w:rsidR="00FE2E15" w:rsidRPr="00FE2E15" w:rsidRDefault="00FE2E15" w:rsidP="00FE2E15">
            <w:pPr>
              <w:widowControl w:val="0"/>
              <w:spacing w:after="0" w:line="240" w:lineRule="auto"/>
              <w:rPr>
                <w:rFonts w:ascii="Times New Roman" w:eastAsia="Courier New" w:hAnsi="Times New Roman" w:cs="Times New Roman"/>
                <w:bCs/>
                <w:color w:val="000000" w:themeColor="text1"/>
                <w:kern w:val="0"/>
                <w:sz w:val="20"/>
                <w:szCs w:val="20"/>
                <w:lang w:val="en-GB"/>
                <w14:ligatures w14:val="none"/>
              </w:rPr>
            </w:pPr>
            <w:r w:rsidRPr="00FE2E15">
              <w:rPr>
                <w:rFonts w:ascii="Times New Roman" w:eastAsia="Courier New" w:hAnsi="Times New Roman" w:cs="Times New Roman"/>
                <w:bCs/>
                <w:color w:val="000000" w:themeColor="text1"/>
                <w:kern w:val="0"/>
                <w:sz w:val="20"/>
                <w:szCs w:val="20"/>
                <w:lang w:val="en-GB"/>
                <w14:ligatures w14:val="none"/>
              </w:rPr>
              <w:t>112</w:t>
            </w:r>
          </w:p>
        </w:tc>
        <w:tc>
          <w:tcPr>
            <w:tcW w:w="2229" w:type="dxa"/>
            <w:tcBorders>
              <w:top w:val="single" w:sz="8" w:space="0" w:color="auto"/>
              <w:left w:val="nil"/>
              <w:bottom w:val="single" w:sz="4" w:space="0" w:color="auto"/>
              <w:right w:val="single" w:sz="4" w:space="0" w:color="auto"/>
            </w:tcBorders>
            <w:shd w:val="clear" w:color="auto" w:fill="FFFFFF"/>
          </w:tcPr>
          <w:p w14:paraId="0B8B917E" w14:textId="77777777" w:rsidR="00FE2E15" w:rsidRPr="00FE2E15" w:rsidRDefault="00FE2E15" w:rsidP="00FE2E15">
            <w:pPr>
              <w:widowControl w:val="0"/>
              <w:spacing w:after="0" w:line="240" w:lineRule="auto"/>
              <w:rPr>
                <w:rFonts w:ascii="Times New Roman" w:eastAsia="Courier New" w:hAnsi="Times New Roman" w:cs="Times New Roman"/>
                <w:bCs/>
                <w:color w:val="000000" w:themeColor="text1"/>
                <w:kern w:val="0"/>
                <w:sz w:val="20"/>
                <w:szCs w:val="20"/>
                <w:lang w:val="en-GB"/>
                <w14:ligatures w14:val="none"/>
              </w:rPr>
            </w:pPr>
            <w:r w:rsidRPr="00FE2E15">
              <w:rPr>
                <w:rFonts w:ascii="Times New Roman" w:eastAsia="Courier New" w:hAnsi="Times New Roman" w:cs="Times New Roman"/>
                <w:bCs/>
                <w:color w:val="000000" w:themeColor="text1"/>
                <w:kern w:val="0"/>
                <w:sz w:val="20"/>
                <w:szCs w:val="20"/>
                <w:lang w:val="en-GB"/>
                <w14:ligatures w14:val="none"/>
              </w:rPr>
              <w:t>Production Managers and Directors</w:t>
            </w:r>
          </w:p>
        </w:tc>
        <w:tc>
          <w:tcPr>
            <w:tcW w:w="850" w:type="dxa"/>
            <w:tcBorders>
              <w:top w:val="single" w:sz="8" w:space="0" w:color="auto"/>
              <w:left w:val="nil"/>
              <w:bottom w:val="single" w:sz="4" w:space="0" w:color="auto"/>
              <w:right w:val="single" w:sz="4" w:space="0" w:color="auto"/>
            </w:tcBorders>
            <w:shd w:val="clear" w:color="auto" w:fill="FFFFFF"/>
          </w:tcPr>
          <w:p w14:paraId="04593A89" w14:textId="77777777" w:rsidR="00FE2E15" w:rsidRPr="00FE2E15" w:rsidRDefault="00FE2E15" w:rsidP="00FE2E15">
            <w:pPr>
              <w:widowControl w:val="0"/>
              <w:spacing w:after="0" w:line="240" w:lineRule="auto"/>
              <w:rPr>
                <w:rFonts w:ascii="Times New Roman" w:eastAsia="Courier New" w:hAnsi="Times New Roman" w:cs="Times New Roman"/>
                <w:bCs/>
                <w:color w:val="000000" w:themeColor="text1"/>
                <w:kern w:val="0"/>
                <w:sz w:val="20"/>
                <w:szCs w:val="20"/>
                <w:lang w:val="en-GB"/>
                <w14:ligatures w14:val="none"/>
              </w:rPr>
            </w:pPr>
            <w:r w:rsidRPr="00FE2E15">
              <w:rPr>
                <w:rFonts w:ascii="Times New Roman" w:eastAsia="Courier New" w:hAnsi="Times New Roman" w:cs="Times New Roman"/>
                <w:bCs/>
                <w:color w:val="000000" w:themeColor="text1"/>
                <w:kern w:val="0"/>
                <w:sz w:val="20"/>
                <w:szCs w:val="20"/>
                <w:lang w:val="en-GB"/>
                <w14:ligatures w14:val="none"/>
              </w:rPr>
              <w:t>1122</w:t>
            </w:r>
          </w:p>
        </w:tc>
        <w:tc>
          <w:tcPr>
            <w:tcW w:w="5723" w:type="dxa"/>
            <w:tcBorders>
              <w:top w:val="single" w:sz="8" w:space="0" w:color="auto"/>
              <w:left w:val="nil"/>
              <w:bottom w:val="single" w:sz="4" w:space="0" w:color="auto"/>
              <w:right w:val="single" w:sz="4" w:space="0" w:color="auto"/>
            </w:tcBorders>
            <w:shd w:val="clear" w:color="auto" w:fill="FFFFFF"/>
          </w:tcPr>
          <w:p w14:paraId="6E27503D" w14:textId="77777777" w:rsidR="00FE2E15" w:rsidRPr="00FE2E15" w:rsidRDefault="00FE2E15" w:rsidP="00FE2E15">
            <w:pPr>
              <w:widowControl w:val="0"/>
              <w:spacing w:after="0" w:line="240" w:lineRule="auto"/>
              <w:rPr>
                <w:rFonts w:ascii="Times New Roman" w:eastAsia="Courier New" w:hAnsi="Times New Roman" w:cs="Times New Roman"/>
                <w:bCs/>
                <w:color w:val="000000" w:themeColor="text1"/>
                <w:kern w:val="0"/>
                <w:sz w:val="20"/>
                <w:szCs w:val="20"/>
                <w:lang w:val="en-GB"/>
                <w14:ligatures w14:val="none"/>
              </w:rPr>
            </w:pPr>
            <w:r w:rsidRPr="00FE2E15">
              <w:rPr>
                <w:rFonts w:ascii="Times New Roman" w:eastAsia="Courier New" w:hAnsi="Times New Roman" w:cs="Times New Roman"/>
                <w:bCs/>
                <w:color w:val="000000" w:themeColor="text1"/>
                <w:kern w:val="0"/>
                <w:sz w:val="20"/>
                <w:szCs w:val="20"/>
                <w:lang w:val="en-GB"/>
                <w14:ligatures w14:val="none"/>
              </w:rPr>
              <w:t>Site Manager</w:t>
            </w:r>
          </w:p>
        </w:tc>
      </w:tr>
      <w:tr w:rsidR="00FE2E15" w:rsidRPr="00FE2E15" w14:paraId="6C3A328E" w14:textId="77777777" w:rsidTr="001A47FA">
        <w:trPr>
          <w:trHeight w:val="300"/>
        </w:trPr>
        <w:tc>
          <w:tcPr>
            <w:tcW w:w="867" w:type="dxa"/>
            <w:tcBorders>
              <w:top w:val="nil"/>
              <w:left w:val="single" w:sz="4" w:space="0" w:color="auto"/>
              <w:bottom w:val="single" w:sz="4" w:space="0" w:color="auto"/>
              <w:right w:val="nil"/>
            </w:tcBorders>
          </w:tcPr>
          <w:p w14:paraId="6EB9421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113</w:t>
            </w:r>
          </w:p>
        </w:tc>
        <w:tc>
          <w:tcPr>
            <w:tcW w:w="2229" w:type="dxa"/>
            <w:tcBorders>
              <w:top w:val="single" w:sz="4" w:space="0" w:color="auto"/>
              <w:left w:val="single" w:sz="4" w:space="0" w:color="auto"/>
              <w:bottom w:val="single" w:sz="4" w:space="0" w:color="auto"/>
              <w:right w:val="single" w:sz="4" w:space="0" w:color="auto"/>
            </w:tcBorders>
          </w:tcPr>
          <w:p w14:paraId="542A3DC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ICT Professionals </w:t>
            </w:r>
          </w:p>
        </w:tc>
        <w:tc>
          <w:tcPr>
            <w:tcW w:w="850" w:type="dxa"/>
            <w:tcBorders>
              <w:top w:val="nil"/>
              <w:left w:val="nil"/>
              <w:bottom w:val="single" w:sz="4" w:space="0" w:color="auto"/>
              <w:right w:val="single" w:sz="4" w:space="0" w:color="auto"/>
            </w:tcBorders>
          </w:tcPr>
          <w:p w14:paraId="7390129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1136</w:t>
            </w:r>
          </w:p>
        </w:tc>
        <w:tc>
          <w:tcPr>
            <w:tcW w:w="5723" w:type="dxa"/>
            <w:tcBorders>
              <w:top w:val="nil"/>
              <w:left w:val="nil"/>
              <w:bottom w:val="single" w:sz="4" w:space="0" w:color="auto"/>
              <w:right w:val="single" w:sz="4" w:space="0" w:color="auto"/>
            </w:tcBorders>
          </w:tcPr>
          <w:p w14:paraId="79271AC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Information technology and telecommunications directors</w:t>
            </w:r>
          </w:p>
        </w:tc>
      </w:tr>
      <w:tr w:rsidR="00FE2E15" w:rsidRPr="00FE2E15" w14:paraId="795B4846" w14:textId="77777777" w:rsidTr="001A47FA">
        <w:trPr>
          <w:trHeight w:val="510"/>
        </w:trPr>
        <w:tc>
          <w:tcPr>
            <w:tcW w:w="867" w:type="dxa"/>
            <w:tcBorders>
              <w:top w:val="nil"/>
              <w:left w:val="single" w:sz="4" w:space="0" w:color="auto"/>
              <w:bottom w:val="single" w:sz="8" w:space="0" w:color="000000"/>
              <w:right w:val="single" w:sz="4" w:space="0" w:color="auto"/>
            </w:tcBorders>
          </w:tcPr>
          <w:p w14:paraId="0FB266B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118</w:t>
            </w:r>
          </w:p>
        </w:tc>
        <w:tc>
          <w:tcPr>
            <w:tcW w:w="2229" w:type="dxa"/>
            <w:tcBorders>
              <w:top w:val="single" w:sz="4" w:space="0" w:color="auto"/>
              <w:left w:val="single" w:sz="4" w:space="0" w:color="auto"/>
              <w:bottom w:val="single" w:sz="8" w:space="0" w:color="000000"/>
              <w:right w:val="single" w:sz="4" w:space="0" w:color="auto"/>
            </w:tcBorders>
          </w:tcPr>
          <w:p w14:paraId="4A1AB74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Health and Social Services Managers and Directors</w:t>
            </w:r>
          </w:p>
        </w:tc>
        <w:tc>
          <w:tcPr>
            <w:tcW w:w="850" w:type="dxa"/>
            <w:tcBorders>
              <w:top w:val="single" w:sz="8" w:space="0" w:color="auto"/>
              <w:left w:val="nil"/>
              <w:bottom w:val="single" w:sz="4" w:space="0" w:color="auto"/>
              <w:right w:val="single" w:sz="4" w:space="0" w:color="auto"/>
            </w:tcBorders>
          </w:tcPr>
          <w:p w14:paraId="7DF5AE8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1181</w:t>
            </w:r>
          </w:p>
        </w:tc>
        <w:tc>
          <w:tcPr>
            <w:tcW w:w="5723" w:type="dxa"/>
            <w:tcBorders>
              <w:top w:val="single" w:sz="8" w:space="0" w:color="auto"/>
              <w:left w:val="nil"/>
              <w:bottom w:val="single" w:sz="4" w:space="0" w:color="auto"/>
              <w:right w:val="single" w:sz="4" w:space="0" w:color="auto"/>
            </w:tcBorders>
          </w:tcPr>
          <w:p w14:paraId="5535506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Senior health services and public health managers and directors </w:t>
            </w:r>
          </w:p>
        </w:tc>
      </w:tr>
      <w:tr w:rsidR="00FE2E15" w:rsidRPr="00FE2E15" w14:paraId="1A07CC69" w14:textId="77777777" w:rsidTr="001A47FA">
        <w:trPr>
          <w:trHeight w:val="510"/>
        </w:trPr>
        <w:tc>
          <w:tcPr>
            <w:tcW w:w="867" w:type="dxa"/>
            <w:tcBorders>
              <w:top w:val="single" w:sz="4" w:space="0" w:color="000000"/>
              <w:left w:val="single" w:sz="4" w:space="0" w:color="000000"/>
              <w:bottom w:val="single" w:sz="8" w:space="0" w:color="000000"/>
              <w:right w:val="single" w:sz="4" w:space="0" w:color="000000"/>
            </w:tcBorders>
          </w:tcPr>
          <w:p w14:paraId="3DF0AE1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121</w:t>
            </w:r>
          </w:p>
        </w:tc>
        <w:tc>
          <w:tcPr>
            <w:tcW w:w="2229" w:type="dxa"/>
            <w:tcBorders>
              <w:top w:val="single" w:sz="4" w:space="0" w:color="000000"/>
              <w:left w:val="single" w:sz="4" w:space="0" w:color="000000"/>
              <w:bottom w:val="single" w:sz="8" w:space="0" w:color="000000"/>
              <w:right w:val="single" w:sz="4" w:space="0" w:color="000000"/>
            </w:tcBorders>
          </w:tcPr>
          <w:p w14:paraId="5553DAE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 xml:space="preserve">Managers and Proprietors in Agriculture Related Services </w:t>
            </w:r>
          </w:p>
        </w:tc>
        <w:tc>
          <w:tcPr>
            <w:tcW w:w="850" w:type="dxa"/>
            <w:tcBorders>
              <w:top w:val="single" w:sz="8" w:space="0" w:color="000000"/>
              <w:left w:val="single" w:sz="4" w:space="0" w:color="000000"/>
              <w:bottom w:val="single" w:sz="4" w:space="0" w:color="000000"/>
              <w:right w:val="single" w:sz="4" w:space="0" w:color="000000"/>
            </w:tcBorders>
          </w:tcPr>
          <w:p w14:paraId="0D01F0B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1213</w:t>
            </w:r>
          </w:p>
        </w:tc>
        <w:tc>
          <w:tcPr>
            <w:tcW w:w="5723" w:type="dxa"/>
            <w:tcBorders>
              <w:top w:val="single" w:sz="8" w:space="0" w:color="auto"/>
              <w:left w:val="nil"/>
              <w:bottom w:val="single" w:sz="4" w:space="0" w:color="auto"/>
              <w:right w:val="single" w:sz="4" w:space="0" w:color="auto"/>
            </w:tcBorders>
          </w:tcPr>
          <w:p w14:paraId="1E7C6EAE" w14:textId="77777777" w:rsidR="00FE2E15" w:rsidRPr="00FE2E15" w:rsidRDefault="00FE2E15" w:rsidP="00FE2E15">
            <w:pPr>
              <w:widowControl w:val="0"/>
              <w:numPr>
                <w:ilvl w:val="0"/>
                <w:numId w:val="16"/>
              </w:numPr>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Professional Forester</w:t>
            </w:r>
          </w:p>
          <w:p w14:paraId="26AEC6A7" w14:textId="77777777" w:rsidR="00FE2E15" w:rsidRPr="00FE2E15" w:rsidRDefault="00FE2E15" w:rsidP="00FE2E15">
            <w:pPr>
              <w:widowControl w:val="0"/>
              <w:numPr>
                <w:ilvl w:val="0"/>
                <w:numId w:val="16"/>
              </w:numPr>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Resource modelling, earth observation and data analyst.</w:t>
            </w:r>
          </w:p>
        </w:tc>
      </w:tr>
      <w:tr w:rsidR="00FE2E15" w:rsidRPr="00FE2E15" w14:paraId="256A49FA" w14:textId="77777777" w:rsidTr="001A47FA">
        <w:trPr>
          <w:trHeight w:val="739"/>
        </w:trPr>
        <w:tc>
          <w:tcPr>
            <w:tcW w:w="867" w:type="dxa"/>
            <w:vMerge w:val="restart"/>
            <w:tcBorders>
              <w:top w:val="nil"/>
              <w:left w:val="single" w:sz="4" w:space="0" w:color="auto"/>
              <w:bottom w:val="single" w:sz="8" w:space="0" w:color="000000"/>
              <w:right w:val="single" w:sz="4" w:space="0" w:color="auto"/>
            </w:tcBorders>
          </w:tcPr>
          <w:p w14:paraId="3839A68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211</w:t>
            </w:r>
          </w:p>
        </w:tc>
        <w:tc>
          <w:tcPr>
            <w:tcW w:w="2229" w:type="dxa"/>
            <w:vMerge w:val="restart"/>
            <w:tcBorders>
              <w:top w:val="nil"/>
              <w:left w:val="single" w:sz="4" w:space="0" w:color="auto"/>
              <w:bottom w:val="single" w:sz="8" w:space="0" w:color="000000"/>
              <w:right w:val="single" w:sz="4" w:space="0" w:color="auto"/>
            </w:tcBorders>
          </w:tcPr>
          <w:p w14:paraId="16B6160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Natural and Social Science Professionals</w:t>
            </w:r>
          </w:p>
        </w:tc>
        <w:tc>
          <w:tcPr>
            <w:tcW w:w="850" w:type="dxa"/>
            <w:tcBorders>
              <w:top w:val="nil"/>
              <w:left w:val="nil"/>
              <w:bottom w:val="single" w:sz="4" w:space="0" w:color="auto"/>
              <w:right w:val="single" w:sz="4" w:space="0" w:color="auto"/>
            </w:tcBorders>
          </w:tcPr>
          <w:p w14:paraId="62770E7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2111</w:t>
            </w:r>
          </w:p>
        </w:tc>
        <w:tc>
          <w:tcPr>
            <w:tcW w:w="5723" w:type="dxa"/>
            <w:tcBorders>
              <w:top w:val="nil"/>
              <w:left w:val="nil"/>
              <w:bottom w:val="single" w:sz="4" w:space="0" w:color="auto"/>
              <w:right w:val="single" w:sz="4" w:space="0" w:color="auto"/>
            </w:tcBorders>
          </w:tcPr>
          <w:p w14:paraId="0C72A68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Chemical scientists in manufacturing (including food &amp; beverages, medical devices), product development, analytical development, clinical co-vigilance, or biotechnology or related and relevant specialist skills, qualifications or experience </w:t>
            </w:r>
          </w:p>
        </w:tc>
      </w:tr>
      <w:tr w:rsidR="00FE2E15" w:rsidRPr="00FE2E15" w14:paraId="75B3A73A" w14:textId="77777777" w:rsidTr="001A47FA">
        <w:trPr>
          <w:trHeight w:val="573"/>
        </w:trPr>
        <w:tc>
          <w:tcPr>
            <w:tcW w:w="867" w:type="dxa"/>
            <w:vMerge/>
            <w:tcBorders>
              <w:top w:val="nil"/>
              <w:left w:val="single" w:sz="4" w:space="0" w:color="auto"/>
              <w:bottom w:val="single" w:sz="8" w:space="0" w:color="000000"/>
              <w:right w:val="single" w:sz="4" w:space="0" w:color="auto"/>
            </w:tcBorders>
            <w:vAlign w:val="center"/>
          </w:tcPr>
          <w:p w14:paraId="79A4CE9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4297523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423A31D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2112</w:t>
            </w:r>
          </w:p>
        </w:tc>
        <w:tc>
          <w:tcPr>
            <w:tcW w:w="5723" w:type="dxa"/>
            <w:tcBorders>
              <w:top w:val="nil"/>
              <w:left w:val="nil"/>
              <w:bottom w:val="single" w:sz="4" w:space="0" w:color="auto"/>
              <w:right w:val="single" w:sz="4" w:space="0" w:color="auto"/>
            </w:tcBorders>
          </w:tcPr>
          <w:p w14:paraId="4D96FCD7" w14:textId="77777777" w:rsidR="00FE2E15" w:rsidRPr="00FE2E15" w:rsidRDefault="00FE2E15" w:rsidP="00FE2E15">
            <w:pPr>
              <w:widowControl w:val="0"/>
              <w:numPr>
                <w:ilvl w:val="0"/>
                <w:numId w:val="7"/>
              </w:numPr>
              <w:spacing w:after="0" w:line="240" w:lineRule="auto"/>
              <w:ind w:left="360"/>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Medical laboratory scientists</w:t>
            </w:r>
          </w:p>
          <w:p w14:paraId="346EA7FC" w14:textId="77777777" w:rsidR="00FE2E15" w:rsidRPr="00FE2E15" w:rsidRDefault="00FE2E15" w:rsidP="00FE2E15">
            <w:pPr>
              <w:widowControl w:val="0"/>
              <w:numPr>
                <w:ilvl w:val="0"/>
                <w:numId w:val="7"/>
              </w:numPr>
              <w:spacing w:after="0" w:line="240" w:lineRule="auto"/>
              <w:ind w:left="360"/>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 xml:space="preserve">Biological scientists and biochemists in manufacturing (including food &amp; beverages, medical devices), product development, analytical development, clinical co-vigilance, or biotechnology or related and relevant specialist skills, qualifications or experience </w:t>
            </w:r>
          </w:p>
          <w:p w14:paraId="142F4D42" w14:textId="77777777" w:rsidR="00FE2E15" w:rsidRPr="00FE2E15" w:rsidRDefault="00FE2E15" w:rsidP="00FE2E15">
            <w:pPr>
              <w:widowControl w:val="0"/>
              <w:numPr>
                <w:ilvl w:val="0"/>
                <w:numId w:val="7"/>
              </w:numPr>
              <w:spacing w:after="0" w:line="240" w:lineRule="auto"/>
              <w:ind w:left="360"/>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Agronomist</w:t>
            </w:r>
          </w:p>
        </w:tc>
      </w:tr>
      <w:tr w:rsidR="00FE2E15" w:rsidRPr="00FE2E15" w14:paraId="6CA8B15B" w14:textId="77777777" w:rsidTr="001A47FA">
        <w:trPr>
          <w:trHeight w:val="1035"/>
        </w:trPr>
        <w:tc>
          <w:tcPr>
            <w:tcW w:w="867" w:type="dxa"/>
            <w:vMerge/>
            <w:tcBorders>
              <w:top w:val="nil"/>
              <w:left w:val="single" w:sz="4" w:space="0" w:color="auto"/>
              <w:bottom w:val="single" w:sz="8" w:space="0" w:color="000000"/>
              <w:right w:val="single" w:sz="4" w:space="0" w:color="auto"/>
            </w:tcBorders>
            <w:vAlign w:val="center"/>
          </w:tcPr>
          <w:p w14:paraId="08235C8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4FA05AD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55CAAB3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2113</w:t>
            </w:r>
          </w:p>
        </w:tc>
        <w:tc>
          <w:tcPr>
            <w:tcW w:w="5723" w:type="dxa"/>
            <w:tcBorders>
              <w:top w:val="nil"/>
              <w:left w:val="nil"/>
              <w:bottom w:val="single" w:sz="4" w:space="0" w:color="auto"/>
              <w:right w:val="single" w:sz="4" w:space="0" w:color="auto"/>
            </w:tcBorders>
          </w:tcPr>
          <w:p w14:paraId="5B187D5B" w14:textId="77777777" w:rsidR="00FE2E15" w:rsidRPr="00FE2E15" w:rsidRDefault="00FE2E15" w:rsidP="00FE2E15">
            <w:pPr>
              <w:widowControl w:val="0"/>
              <w:numPr>
                <w:ilvl w:val="0"/>
                <w:numId w:val="13"/>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Physical scientists in manufacturing (including food &amp; beverages, medical devices), product development, analytical development, clinical co-vigilance, or biotechnology or related and relevant specialist skills, qualifications or experience</w:t>
            </w:r>
          </w:p>
          <w:p w14:paraId="558DF45C" w14:textId="77777777" w:rsidR="00FE2E15" w:rsidRPr="00FE2E15" w:rsidRDefault="00FE2E15" w:rsidP="00FE2E15">
            <w:pPr>
              <w:widowControl w:val="0"/>
              <w:numPr>
                <w:ilvl w:val="0"/>
                <w:numId w:val="13"/>
              </w:numPr>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Meteorologist</w:t>
            </w:r>
          </w:p>
          <w:p w14:paraId="41E44144" w14:textId="77777777" w:rsidR="00FE2E15" w:rsidRPr="00FE2E15" w:rsidRDefault="00FE2E15" w:rsidP="00FE2E15">
            <w:pPr>
              <w:widowControl w:val="0"/>
              <w:numPr>
                <w:ilvl w:val="0"/>
                <w:numId w:val="13"/>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Operational Forecaster</w:t>
            </w:r>
          </w:p>
        </w:tc>
      </w:tr>
      <w:tr w:rsidR="00FE2E15" w:rsidRPr="00FE2E15" w14:paraId="21E2806D" w14:textId="77777777" w:rsidTr="001A47FA">
        <w:trPr>
          <w:trHeight w:val="411"/>
        </w:trPr>
        <w:tc>
          <w:tcPr>
            <w:tcW w:w="867" w:type="dxa"/>
            <w:vMerge w:val="restart"/>
            <w:tcBorders>
              <w:top w:val="nil"/>
              <w:left w:val="single" w:sz="4" w:space="0" w:color="auto"/>
              <w:right w:val="single" w:sz="4" w:space="0" w:color="auto"/>
            </w:tcBorders>
          </w:tcPr>
          <w:p w14:paraId="1EA8E03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w:t>
            </w:r>
          </w:p>
        </w:tc>
        <w:tc>
          <w:tcPr>
            <w:tcW w:w="2229" w:type="dxa"/>
            <w:vMerge w:val="restart"/>
            <w:tcBorders>
              <w:top w:val="nil"/>
              <w:left w:val="single" w:sz="4" w:space="0" w:color="auto"/>
              <w:right w:val="single" w:sz="4" w:space="0" w:color="auto"/>
            </w:tcBorders>
          </w:tcPr>
          <w:p w14:paraId="4FAEE7C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Engineering Professionals</w:t>
            </w:r>
          </w:p>
        </w:tc>
        <w:tc>
          <w:tcPr>
            <w:tcW w:w="850" w:type="dxa"/>
            <w:tcBorders>
              <w:top w:val="single" w:sz="4" w:space="0" w:color="auto"/>
              <w:left w:val="nil"/>
              <w:right w:val="single" w:sz="4" w:space="0" w:color="auto"/>
            </w:tcBorders>
          </w:tcPr>
          <w:p w14:paraId="03FE03C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2121</w:t>
            </w:r>
          </w:p>
        </w:tc>
        <w:tc>
          <w:tcPr>
            <w:tcW w:w="5723" w:type="dxa"/>
            <w:tcBorders>
              <w:top w:val="single" w:sz="4" w:space="0" w:color="auto"/>
              <w:left w:val="nil"/>
              <w:right w:val="single" w:sz="4" w:space="0" w:color="auto"/>
            </w:tcBorders>
          </w:tcPr>
          <w:p w14:paraId="42E2A368" w14:textId="77777777" w:rsidR="00FE2E15" w:rsidRPr="00FE2E15" w:rsidRDefault="00FE2E15" w:rsidP="00FE2E15">
            <w:pPr>
              <w:widowControl w:val="0"/>
              <w:numPr>
                <w:ilvl w:val="0"/>
                <w:numId w:val="10"/>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Civil Engineers</w:t>
            </w:r>
          </w:p>
          <w:p w14:paraId="0BA3B1A3" w14:textId="77777777" w:rsidR="00FE2E15" w:rsidRPr="00FE2E15" w:rsidRDefault="00FE2E15" w:rsidP="00FE2E15">
            <w:pPr>
              <w:widowControl w:val="0"/>
              <w:numPr>
                <w:ilvl w:val="0"/>
                <w:numId w:val="10"/>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Structural Engineers and Site Engineers </w:t>
            </w:r>
          </w:p>
        </w:tc>
      </w:tr>
      <w:tr w:rsidR="00FE2E15" w:rsidRPr="00FE2E15" w14:paraId="37B4D47B" w14:textId="77777777" w:rsidTr="001A47FA">
        <w:trPr>
          <w:trHeight w:val="282"/>
        </w:trPr>
        <w:tc>
          <w:tcPr>
            <w:tcW w:w="867" w:type="dxa"/>
            <w:vMerge/>
            <w:tcBorders>
              <w:left w:val="single" w:sz="4" w:space="0" w:color="auto"/>
              <w:right w:val="single" w:sz="4" w:space="0" w:color="auto"/>
            </w:tcBorders>
          </w:tcPr>
          <w:p w14:paraId="096590A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186AC28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52B4FAB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2122</w:t>
            </w:r>
          </w:p>
        </w:tc>
        <w:tc>
          <w:tcPr>
            <w:tcW w:w="5723" w:type="dxa"/>
            <w:tcBorders>
              <w:top w:val="single" w:sz="4" w:space="0" w:color="auto"/>
              <w:left w:val="nil"/>
              <w:bottom w:val="single" w:sz="4" w:space="0" w:color="auto"/>
              <w:right w:val="single" w:sz="4" w:space="0" w:color="auto"/>
            </w:tcBorders>
          </w:tcPr>
          <w:p w14:paraId="0404657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Mechanical engineers </w:t>
            </w:r>
          </w:p>
        </w:tc>
      </w:tr>
      <w:tr w:rsidR="00FE2E15" w:rsidRPr="00FE2E15" w14:paraId="20DE455C" w14:textId="77777777" w:rsidTr="001A47FA">
        <w:trPr>
          <w:trHeight w:val="273"/>
        </w:trPr>
        <w:tc>
          <w:tcPr>
            <w:tcW w:w="867" w:type="dxa"/>
            <w:vMerge/>
            <w:tcBorders>
              <w:left w:val="single" w:sz="4" w:space="0" w:color="auto"/>
              <w:right w:val="single" w:sz="4" w:space="0" w:color="auto"/>
            </w:tcBorders>
          </w:tcPr>
          <w:p w14:paraId="2F48352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002BAAB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2640823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2123</w:t>
            </w:r>
          </w:p>
        </w:tc>
        <w:tc>
          <w:tcPr>
            <w:tcW w:w="5723" w:type="dxa"/>
            <w:tcBorders>
              <w:top w:val="nil"/>
              <w:left w:val="nil"/>
              <w:bottom w:val="single" w:sz="4" w:space="0" w:color="auto"/>
              <w:right w:val="single" w:sz="4" w:space="0" w:color="auto"/>
            </w:tcBorders>
          </w:tcPr>
          <w:p w14:paraId="13CFAAF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Electrical engineers </w:t>
            </w:r>
          </w:p>
        </w:tc>
      </w:tr>
      <w:tr w:rsidR="00FE2E15" w:rsidRPr="00FE2E15" w14:paraId="4E994292" w14:textId="77777777" w:rsidTr="001A47FA">
        <w:trPr>
          <w:trHeight w:val="406"/>
        </w:trPr>
        <w:tc>
          <w:tcPr>
            <w:tcW w:w="867" w:type="dxa"/>
            <w:vMerge/>
            <w:tcBorders>
              <w:left w:val="single" w:sz="4" w:space="0" w:color="auto"/>
              <w:right w:val="single" w:sz="4" w:space="0" w:color="auto"/>
            </w:tcBorders>
            <w:vAlign w:val="center"/>
          </w:tcPr>
          <w:p w14:paraId="0A17916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45329C2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419D355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2124</w:t>
            </w:r>
          </w:p>
        </w:tc>
        <w:tc>
          <w:tcPr>
            <w:tcW w:w="5723" w:type="dxa"/>
            <w:tcBorders>
              <w:top w:val="nil"/>
              <w:left w:val="nil"/>
              <w:bottom w:val="single" w:sz="4" w:space="0" w:color="auto"/>
              <w:right w:val="single" w:sz="4" w:space="0" w:color="auto"/>
            </w:tcBorders>
          </w:tcPr>
          <w:p w14:paraId="47136A9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Electronics engineers specialising in: </w:t>
            </w:r>
          </w:p>
          <w:p w14:paraId="4EEE3BD0" w14:textId="77777777" w:rsidR="00FE2E15" w:rsidRPr="00FE2E15" w:rsidRDefault="00FE2E15" w:rsidP="00FE2E15">
            <w:pPr>
              <w:widowControl w:val="0"/>
              <w:numPr>
                <w:ilvl w:val="1"/>
                <w:numId w:val="5"/>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Chip design, test engineering, or application engineering, or </w:t>
            </w:r>
          </w:p>
          <w:p w14:paraId="2479838A" w14:textId="77777777" w:rsidR="00FE2E15" w:rsidRPr="00FE2E15" w:rsidRDefault="00FE2E15" w:rsidP="00FE2E15">
            <w:pPr>
              <w:widowControl w:val="0"/>
              <w:numPr>
                <w:ilvl w:val="1"/>
                <w:numId w:val="5"/>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Process automation engineering, or</w:t>
            </w:r>
          </w:p>
          <w:p w14:paraId="64B80AF7" w14:textId="77777777" w:rsidR="00FE2E15" w:rsidRPr="00FE2E15" w:rsidRDefault="00FE2E15" w:rsidP="00FE2E15">
            <w:pPr>
              <w:widowControl w:val="0"/>
              <w:numPr>
                <w:ilvl w:val="1"/>
                <w:numId w:val="5"/>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Power generation, transmission and distribution, or</w:t>
            </w:r>
          </w:p>
          <w:p w14:paraId="03898AAA" w14:textId="77777777" w:rsidR="00FE2E15" w:rsidRPr="00FE2E15" w:rsidRDefault="00FE2E15" w:rsidP="00FE2E15">
            <w:pPr>
              <w:widowControl w:val="0"/>
              <w:numPr>
                <w:ilvl w:val="1"/>
                <w:numId w:val="5"/>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Related and relevant specialist skills, qualifications or experience                </w:t>
            </w:r>
          </w:p>
        </w:tc>
      </w:tr>
      <w:tr w:rsidR="00FE2E15" w:rsidRPr="00FE2E15" w14:paraId="6CE5F8D7" w14:textId="77777777" w:rsidTr="001A47FA">
        <w:trPr>
          <w:trHeight w:val="373"/>
        </w:trPr>
        <w:tc>
          <w:tcPr>
            <w:tcW w:w="867" w:type="dxa"/>
            <w:vMerge/>
            <w:tcBorders>
              <w:left w:val="single" w:sz="4" w:space="0" w:color="auto"/>
              <w:right w:val="single" w:sz="4" w:space="0" w:color="auto"/>
            </w:tcBorders>
            <w:vAlign w:val="center"/>
          </w:tcPr>
          <w:p w14:paraId="689BB85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38FB277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1625B58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2126</w:t>
            </w:r>
          </w:p>
        </w:tc>
        <w:tc>
          <w:tcPr>
            <w:tcW w:w="5723" w:type="dxa"/>
            <w:tcBorders>
              <w:top w:val="nil"/>
              <w:left w:val="nil"/>
              <w:bottom w:val="single" w:sz="4" w:space="0" w:color="auto"/>
              <w:right w:val="single" w:sz="4" w:space="0" w:color="auto"/>
            </w:tcBorders>
          </w:tcPr>
          <w:p w14:paraId="3FB0F55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Design and development engineers specialising in:                      </w:t>
            </w:r>
          </w:p>
          <w:p w14:paraId="02C0345E" w14:textId="77777777" w:rsidR="00FE2E15" w:rsidRPr="00FE2E15" w:rsidRDefault="00FE2E15" w:rsidP="00FE2E15">
            <w:pPr>
              <w:widowControl w:val="0"/>
              <w:numPr>
                <w:ilvl w:val="1"/>
                <w:numId w:val="4"/>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Quality control, or validation and regulation engineering (high tech industry; food and beverages), or   </w:t>
            </w:r>
          </w:p>
          <w:p w14:paraId="22A5AB01" w14:textId="77777777" w:rsidR="00FE2E15" w:rsidRPr="00FE2E15" w:rsidRDefault="00FE2E15" w:rsidP="00FE2E15">
            <w:pPr>
              <w:widowControl w:val="0"/>
              <w:numPr>
                <w:ilvl w:val="1"/>
                <w:numId w:val="4"/>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Chip design, test engineering, or application engineering, or </w:t>
            </w:r>
          </w:p>
          <w:p w14:paraId="489E0953" w14:textId="77777777" w:rsidR="00FE2E15" w:rsidRPr="00FE2E15" w:rsidRDefault="00FE2E15" w:rsidP="00FE2E15">
            <w:pPr>
              <w:widowControl w:val="0"/>
              <w:numPr>
                <w:ilvl w:val="1"/>
                <w:numId w:val="4"/>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Process automation engineering, or</w:t>
            </w:r>
          </w:p>
          <w:p w14:paraId="71D89C53" w14:textId="77777777" w:rsidR="00FE2E15" w:rsidRPr="00FE2E15" w:rsidRDefault="00FE2E15" w:rsidP="00FE2E15">
            <w:pPr>
              <w:widowControl w:val="0"/>
              <w:numPr>
                <w:ilvl w:val="1"/>
                <w:numId w:val="4"/>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Power generation, transmission and distribution, or</w:t>
            </w:r>
          </w:p>
          <w:p w14:paraId="1DF220ED" w14:textId="77777777" w:rsidR="00FE2E15" w:rsidRPr="00FE2E15" w:rsidRDefault="00FE2E15" w:rsidP="00FE2E15">
            <w:pPr>
              <w:widowControl w:val="0"/>
              <w:numPr>
                <w:ilvl w:val="1"/>
                <w:numId w:val="4"/>
              </w:numPr>
              <w:spacing w:after="0" w:line="240" w:lineRule="auto"/>
              <w:ind w:left="609"/>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Related and relevant specialist skills, qualifications or experience                               </w:t>
            </w:r>
          </w:p>
        </w:tc>
      </w:tr>
      <w:tr w:rsidR="00FE2E15" w:rsidRPr="00FE2E15" w14:paraId="528EB043" w14:textId="77777777" w:rsidTr="001A47FA">
        <w:trPr>
          <w:trHeight w:val="403"/>
        </w:trPr>
        <w:tc>
          <w:tcPr>
            <w:tcW w:w="867" w:type="dxa"/>
            <w:vMerge/>
            <w:tcBorders>
              <w:left w:val="single" w:sz="4" w:space="0" w:color="auto"/>
              <w:right w:val="single" w:sz="4" w:space="0" w:color="auto"/>
            </w:tcBorders>
            <w:vAlign w:val="center"/>
          </w:tcPr>
          <w:p w14:paraId="4D883AA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7E3EFDE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519F233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2127</w:t>
            </w:r>
          </w:p>
        </w:tc>
        <w:tc>
          <w:tcPr>
            <w:tcW w:w="5723" w:type="dxa"/>
            <w:tcBorders>
              <w:top w:val="nil"/>
              <w:left w:val="nil"/>
              <w:bottom w:val="single" w:sz="4" w:space="0" w:color="auto"/>
              <w:right w:val="single" w:sz="4" w:space="0" w:color="auto"/>
            </w:tcBorders>
          </w:tcPr>
          <w:p w14:paraId="6117CE79" w14:textId="77777777" w:rsidR="00FE2E15" w:rsidRPr="00FE2E15" w:rsidRDefault="00FE2E15" w:rsidP="00FE2E15">
            <w:pPr>
              <w:pStyle w:val="ListParagraph"/>
              <w:widowControl w:val="0"/>
              <w:numPr>
                <w:ilvl w:val="0"/>
                <w:numId w:val="20"/>
              </w:numPr>
              <w:spacing w:after="0" w:line="240" w:lineRule="auto"/>
              <w:ind w:left="365"/>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Production and process engineers specialising in:</w:t>
            </w:r>
          </w:p>
          <w:p w14:paraId="6958E6B3" w14:textId="77777777" w:rsidR="00FE2E15" w:rsidRPr="00FE2E15" w:rsidRDefault="00FE2E15" w:rsidP="00FE2E15">
            <w:pPr>
              <w:widowControl w:val="0"/>
              <w:numPr>
                <w:ilvl w:val="1"/>
                <w:numId w:val="4"/>
              </w:numPr>
              <w:spacing w:after="0" w:line="240" w:lineRule="auto"/>
              <w:ind w:left="648"/>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Quality control, or validation and regulation engineering (high tech industry; food and beverages), or   </w:t>
            </w:r>
          </w:p>
          <w:p w14:paraId="12974CB4" w14:textId="77777777" w:rsidR="00FE2E15" w:rsidRPr="00FE2E15" w:rsidRDefault="00FE2E15" w:rsidP="00FE2E15">
            <w:pPr>
              <w:widowControl w:val="0"/>
              <w:numPr>
                <w:ilvl w:val="1"/>
                <w:numId w:val="4"/>
              </w:numPr>
              <w:spacing w:after="0" w:line="240" w:lineRule="auto"/>
              <w:ind w:left="648"/>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Chemical process engineering, or</w:t>
            </w:r>
          </w:p>
          <w:p w14:paraId="5166498A" w14:textId="77777777" w:rsidR="00FE2E15" w:rsidRPr="00FE2E15" w:rsidRDefault="00FE2E15" w:rsidP="00FE2E15">
            <w:pPr>
              <w:widowControl w:val="0"/>
              <w:numPr>
                <w:ilvl w:val="1"/>
                <w:numId w:val="4"/>
              </w:numPr>
              <w:spacing w:after="0" w:line="240" w:lineRule="auto"/>
              <w:ind w:left="648"/>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Process automation engineering, or</w:t>
            </w:r>
          </w:p>
          <w:p w14:paraId="5C201D28" w14:textId="77777777" w:rsidR="00FE2E15" w:rsidRPr="00FE2E15" w:rsidRDefault="00FE2E15" w:rsidP="00FE2E15">
            <w:pPr>
              <w:widowControl w:val="0"/>
              <w:numPr>
                <w:ilvl w:val="1"/>
                <w:numId w:val="4"/>
              </w:numPr>
              <w:spacing w:after="0" w:line="240" w:lineRule="auto"/>
              <w:ind w:left="648"/>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Power generation, transmission and distribution, or</w:t>
            </w:r>
          </w:p>
          <w:p w14:paraId="570B6232" w14:textId="77777777" w:rsidR="00FE2E15" w:rsidRPr="00FE2E15" w:rsidRDefault="00FE2E15" w:rsidP="00FE2E15">
            <w:pPr>
              <w:widowControl w:val="0"/>
              <w:numPr>
                <w:ilvl w:val="1"/>
                <w:numId w:val="4"/>
              </w:numPr>
              <w:spacing w:after="0" w:line="240" w:lineRule="auto"/>
              <w:ind w:left="648"/>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Related and relevant specialist skills, qualifications or </w:t>
            </w:r>
            <w:r w:rsidRPr="00FE2E15">
              <w:rPr>
                <w:rFonts w:ascii="Times New Roman" w:eastAsia="Courier New" w:hAnsi="Times New Roman" w:cs="Times New Roman"/>
                <w:color w:val="000000" w:themeColor="text1"/>
                <w:kern w:val="0"/>
                <w:sz w:val="20"/>
                <w:szCs w:val="20"/>
                <w:lang w:val="en-GB"/>
                <w14:ligatures w14:val="none"/>
              </w:rPr>
              <w:lastRenderedPageBreak/>
              <w:t>experience</w:t>
            </w:r>
          </w:p>
          <w:p w14:paraId="6AC2E9C2" w14:textId="77777777" w:rsidR="00FE2E15" w:rsidRPr="00FE2E15" w:rsidRDefault="00FE2E15" w:rsidP="00FE2E15">
            <w:pPr>
              <w:widowControl w:val="0"/>
              <w:numPr>
                <w:ilvl w:val="0"/>
                <w:numId w:val="14"/>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Chemical Engineer</w:t>
            </w:r>
          </w:p>
        </w:tc>
      </w:tr>
      <w:tr w:rsidR="00FE2E15" w:rsidRPr="00FE2E15" w14:paraId="349EA4C3" w14:textId="77777777" w:rsidTr="001A47FA">
        <w:trPr>
          <w:trHeight w:val="274"/>
        </w:trPr>
        <w:tc>
          <w:tcPr>
            <w:tcW w:w="867" w:type="dxa"/>
            <w:vMerge/>
            <w:tcBorders>
              <w:left w:val="single" w:sz="4" w:space="0" w:color="auto"/>
              <w:bottom w:val="single" w:sz="8" w:space="0" w:color="000000"/>
              <w:right w:val="single" w:sz="4" w:space="0" w:color="auto"/>
            </w:tcBorders>
            <w:vAlign w:val="center"/>
          </w:tcPr>
          <w:p w14:paraId="470CCCB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4" w:space="0" w:color="auto"/>
              <w:right w:val="single" w:sz="4" w:space="0" w:color="auto"/>
            </w:tcBorders>
            <w:vAlign w:val="center"/>
          </w:tcPr>
          <w:p w14:paraId="5115475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8" w:space="0" w:color="auto"/>
              <w:right w:val="single" w:sz="4" w:space="0" w:color="auto"/>
            </w:tcBorders>
          </w:tcPr>
          <w:p w14:paraId="385DBDE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2129</w:t>
            </w:r>
          </w:p>
        </w:tc>
        <w:tc>
          <w:tcPr>
            <w:tcW w:w="5723" w:type="dxa"/>
            <w:tcBorders>
              <w:top w:val="nil"/>
              <w:left w:val="nil"/>
              <w:bottom w:val="single" w:sz="8" w:space="0" w:color="auto"/>
              <w:right w:val="single" w:sz="4" w:space="0" w:color="auto"/>
            </w:tcBorders>
          </w:tcPr>
          <w:p w14:paraId="7F4BFC38" w14:textId="77777777" w:rsidR="00FE2E15" w:rsidRPr="00FE2E15" w:rsidRDefault="00FE2E15" w:rsidP="00FE2E15">
            <w:pPr>
              <w:widowControl w:val="0"/>
              <w:numPr>
                <w:ilvl w:val="0"/>
                <w:numId w:val="9"/>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Material scientists</w:t>
            </w:r>
          </w:p>
          <w:p w14:paraId="2117E95B" w14:textId="77777777" w:rsidR="00FE2E15" w:rsidRPr="00FE2E15" w:rsidRDefault="00FE2E15" w:rsidP="00FE2E15">
            <w:pPr>
              <w:widowControl w:val="0"/>
              <w:numPr>
                <w:ilvl w:val="0"/>
                <w:numId w:val="9"/>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Setting Out Engineer</w:t>
            </w:r>
          </w:p>
          <w:p w14:paraId="2D600906" w14:textId="77777777" w:rsidR="00FE2E15" w:rsidRPr="00FE2E15" w:rsidRDefault="00FE2E15" w:rsidP="00FE2E15">
            <w:pPr>
              <w:widowControl w:val="0"/>
              <w:numPr>
                <w:ilvl w:val="0"/>
                <w:numId w:val="9"/>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Façade Designer</w:t>
            </w:r>
          </w:p>
          <w:p w14:paraId="5846F129" w14:textId="77777777" w:rsidR="00FE2E15" w:rsidRPr="00FE2E15" w:rsidRDefault="00FE2E15" w:rsidP="00FE2E15">
            <w:pPr>
              <w:widowControl w:val="0"/>
              <w:numPr>
                <w:ilvl w:val="0"/>
                <w:numId w:val="9"/>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Project Engineer</w:t>
            </w:r>
          </w:p>
        </w:tc>
      </w:tr>
      <w:tr w:rsidR="00FE2E15" w:rsidRPr="00FE2E15" w14:paraId="204F2F60" w14:textId="77777777" w:rsidTr="001A47FA">
        <w:trPr>
          <w:trHeight w:val="300"/>
        </w:trPr>
        <w:tc>
          <w:tcPr>
            <w:tcW w:w="867" w:type="dxa"/>
            <w:vMerge w:val="restart"/>
            <w:tcBorders>
              <w:top w:val="nil"/>
              <w:left w:val="single" w:sz="4" w:space="0" w:color="auto"/>
              <w:right w:val="single" w:sz="4" w:space="0" w:color="auto"/>
            </w:tcBorders>
          </w:tcPr>
          <w:p w14:paraId="452391C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w:t>
            </w:r>
          </w:p>
        </w:tc>
        <w:tc>
          <w:tcPr>
            <w:tcW w:w="2229" w:type="dxa"/>
            <w:vMerge w:val="restart"/>
            <w:tcBorders>
              <w:top w:val="single" w:sz="4" w:space="0" w:color="auto"/>
              <w:left w:val="single" w:sz="4" w:space="0" w:color="auto"/>
              <w:right w:val="single" w:sz="4" w:space="0" w:color="auto"/>
            </w:tcBorders>
          </w:tcPr>
          <w:p w14:paraId="009C36F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Information Technology and Telecommunications Professionals</w:t>
            </w:r>
          </w:p>
        </w:tc>
        <w:tc>
          <w:tcPr>
            <w:tcW w:w="850" w:type="dxa"/>
            <w:tcBorders>
              <w:top w:val="nil"/>
              <w:left w:val="nil"/>
              <w:bottom w:val="single" w:sz="4" w:space="0" w:color="auto"/>
              <w:right w:val="single" w:sz="4" w:space="0" w:color="auto"/>
            </w:tcBorders>
          </w:tcPr>
          <w:p w14:paraId="03F57A0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2133</w:t>
            </w:r>
          </w:p>
        </w:tc>
        <w:tc>
          <w:tcPr>
            <w:tcW w:w="5723" w:type="dxa"/>
            <w:tcBorders>
              <w:top w:val="nil"/>
              <w:left w:val="nil"/>
              <w:bottom w:val="single" w:sz="4" w:space="0" w:color="auto"/>
              <w:right w:val="single" w:sz="4" w:space="0" w:color="auto"/>
            </w:tcBorders>
          </w:tcPr>
          <w:p w14:paraId="7B56046D" w14:textId="77777777" w:rsidR="00FE2E15" w:rsidRPr="00FE2E15" w:rsidRDefault="00FE2E15" w:rsidP="00FE2E15">
            <w:pPr>
              <w:widowControl w:val="0"/>
              <w:numPr>
                <w:ilvl w:val="0"/>
                <w:numId w:val="18"/>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IT specialist managers</w:t>
            </w:r>
          </w:p>
          <w:p w14:paraId="2DF4B84D" w14:textId="77777777" w:rsidR="00FE2E15" w:rsidRPr="00FE2E15" w:rsidRDefault="00FE2E15" w:rsidP="00FE2E15">
            <w:pPr>
              <w:widowControl w:val="0"/>
              <w:numPr>
                <w:ilvl w:val="0"/>
                <w:numId w:val="18"/>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kern w:val="0"/>
                <w:sz w:val="20"/>
                <w:szCs w:val="20"/>
                <w:lang w:val="en-GB"/>
                <w14:ligatures w14:val="none"/>
              </w:rPr>
              <w:t>BIM Manager</w:t>
            </w:r>
          </w:p>
        </w:tc>
      </w:tr>
      <w:tr w:rsidR="00FE2E15" w:rsidRPr="00FE2E15" w14:paraId="7BB3B218" w14:textId="77777777" w:rsidTr="001A47FA">
        <w:trPr>
          <w:trHeight w:val="300"/>
        </w:trPr>
        <w:tc>
          <w:tcPr>
            <w:tcW w:w="867" w:type="dxa"/>
            <w:vMerge/>
            <w:tcBorders>
              <w:left w:val="single" w:sz="4" w:space="0" w:color="auto"/>
              <w:right w:val="single" w:sz="4" w:space="0" w:color="auto"/>
            </w:tcBorders>
            <w:vAlign w:val="center"/>
          </w:tcPr>
          <w:p w14:paraId="18D941B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61BA695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4767E50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2134</w:t>
            </w:r>
          </w:p>
        </w:tc>
        <w:tc>
          <w:tcPr>
            <w:tcW w:w="5723" w:type="dxa"/>
            <w:tcBorders>
              <w:top w:val="nil"/>
              <w:left w:val="nil"/>
              <w:bottom w:val="single" w:sz="4" w:space="0" w:color="auto"/>
              <w:right w:val="single" w:sz="4" w:space="0" w:color="auto"/>
            </w:tcBorders>
          </w:tcPr>
          <w:p w14:paraId="77C92C4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IT project and programme managers</w:t>
            </w:r>
          </w:p>
        </w:tc>
      </w:tr>
      <w:tr w:rsidR="00FE2E15" w:rsidRPr="00FE2E15" w14:paraId="1E6F9C13" w14:textId="77777777" w:rsidTr="001A47FA">
        <w:trPr>
          <w:trHeight w:val="300"/>
        </w:trPr>
        <w:tc>
          <w:tcPr>
            <w:tcW w:w="867" w:type="dxa"/>
            <w:vMerge/>
            <w:tcBorders>
              <w:left w:val="single" w:sz="4" w:space="0" w:color="auto"/>
              <w:right w:val="single" w:sz="4" w:space="0" w:color="auto"/>
            </w:tcBorders>
            <w:vAlign w:val="center"/>
          </w:tcPr>
          <w:p w14:paraId="37C445E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7FBB244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496CBFA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2135</w:t>
            </w:r>
          </w:p>
        </w:tc>
        <w:tc>
          <w:tcPr>
            <w:tcW w:w="5723" w:type="dxa"/>
            <w:tcBorders>
              <w:top w:val="nil"/>
              <w:left w:val="nil"/>
              <w:bottom w:val="single" w:sz="4" w:space="0" w:color="auto"/>
              <w:right w:val="single" w:sz="4" w:space="0" w:color="auto"/>
            </w:tcBorders>
          </w:tcPr>
          <w:p w14:paraId="6C01DC5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IT business analysts, architects and systems designers</w:t>
            </w:r>
          </w:p>
        </w:tc>
      </w:tr>
      <w:tr w:rsidR="00FE2E15" w:rsidRPr="00FE2E15" w14:paraId="43F609A4" w14:textId="77777777" w:rsidTr="001A47FA">
        <w:trPr>
          <w:trHeight w:val="300"/>
        </w:trPr>
        <w:tc>
          <w:tcPr>
            <w:tcW w:w="867" w:type="dxa"/>
            <w:vMerge/>
            <w:tcBorders>
              <w:left w:val="single" w:sz="4" w:space="0" w:color="auto"/>
              <w:right w:val="single" w:sz="4" w:space="0" w:color="auto"/>
            </w:tcBorders>
            <w:vAlign w:val="center"/>
          </w:tcPr>
          <w:p w14:paraId="3AC3590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733BFA8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5F06C65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2136</w:t>
            </w:r>
          </w:p>
        </w:tc>
        <w:tc>
          <w:tcPr>
            <w:tcW w:w="5723" w:type="dxa"/>
            <w:tcBorders>
              <w:top w:val="nil"/>
              <w:left w:val="nil"/>
              <w:bottom w:val="single" w:sz="4" w:space="0" w:color="auto"/>
              <w:right w:val="single" w:sz="4" w:space="0" w:color="auto"/>
            </w:tcBorders>
          </w:tcPr>
          <w:p w14:paraId="21F4B5F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Programmers and software development professionals</w:t>
            </w:r>
          </w:p>
        </w:tc>
      </w:tr>
      <w:tr w:rsidR="00FE2E15" w:rsidRPr="00FE2E15" w14:paraId="2442737A" w14:textId="77777777" w:rsidTr="001A47FA">
        <w:trPr>
          <w:trHeight w:val="300"/>
        </w:trPr>
        <w:tc>
          <w:tcPr>
            <w:tcW w:w="867" w:type="dxa"/>
            <w:vMerge/>
            <w:tcBorders>
              <w:left w:val="single" w:sz="4" w:space="0" w:color="auto"/>
              <w:right w:val="single" w:sz="4" w:space="0" w:color="auto"/>
            </w:tcBorders>
            <w:vAlign w:val="center"/>
          </w:tcPr>
          <w:p w14:paraId="50DCBFE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3FBAED4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012D163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2137</w:t>
            </w:r>
          </w:p>
        </w:tc>
        <w:tc>
          <w:tcPr>
            <w:tcW w:w="5723" w:type="dxa"/>
            <w:tcBorders>
              <w:top w:val="nil"/>
              <w:left w:val="nil"/>
              <w:bottom w:val="single" w:sz="4" w:space="0" w:color="auto"/>
              <w:right w:val="single" w:sz="4" w:space="0" w:color="auto"/>
            </w:tcBorders>
          </w:tcPr>
          <w:p w14:paraId="39B9B43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Web design and development professionals</w:t>
            </w:r>
          </w:p>
        </w:tc>
      </w:tr>
      <w:tr w:rsidR="00FE2E15" w:rsidRPr="00FE2E15" w14:paraId="2E5677F4" w14:textId="77777777" w:rsidTr="001A47FA">
        <w:trPr>
          <w:trHeight w:val="369"/>
        </w:trPr>
        <w:tc>
          <w:tcPr>
            <w:tcW w:w="867" w:type="dxa"/>
            <w:vMerge/>
            <w:tcBorders>
              <w:left w:val="single" w:sz="4" w:space="0" w:color="auto"/>
              <w:bottom w:val="single" w:sz="4" w:space="0" w:color="auto"/>
              <w:right w:val="single" w:sz="4" w:space="0" w:color="auto"/>
            </w:tcBorders>
            <w:vAlign w:val="center"/>
          </w:tcPr>
          <w:p w14:paraId="2454CCB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8" w:space="0" w:color="000000"/>
              <w:right w:val="single" w:sz="4" w:space="0" w:color="auto"/>
            </w:tcBorders>
            <w:vAlign w:val="center"/>
          </w:tcPr>
          <w:p w14:paraId="643D4CB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8" w:space="0" w:color="auto"/>
              <w:right w:val="single" w:sz="4" w:space="0" w:color="auto"/>
            </w:tcBorders>
          </w:tcPr>
          <w:p w14:paraId="1EB4B49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2139</w:t>
            </w:r>
          </w:p>
        </w:tc>
        <w:tc>
          <w:tcPr>
            <w:tcW w:w="5723" w:type="dxa"/>
            <w:tcBorders>
              <w:top w:val="nil"/>
              <w:left w:val="nil"/>
              <w:bottom w:val="single" w:sz="8" w:space="0" w:color="auto"/>
              <w:right w:val="single" w:sz="4" w:space="0" w:color="auto"/>
            </w:tcBorders>
          </w:tcPr>
          <w:p w14:paraId="1581C45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All other ICT professionals not elsewhere classified</w:t>
            </w:r>
          </w:p>
        </w:tc>
      </w:tr>
      <w:tr w:rsidR="00FE2E15" w:rsidRPr="00FE2E15" w14:paraId="2044010B" w14:textId="77777777" w:rsidTr="001A47FA">
        <w:trPr>
          <w:trHeight w:val="245"/>
        </w:trPr>
        <w:tc>
          <w:tcPr>
            <w:tcW w:w="867" w:type="dxa"/>
            <w:vMerge w:val="restart"/>
            <w:tcBorders>
              <w:top w:val="single" w:sz="4" w:space="0" w:color="auto"/>
              <w:left w:val="single" w:sz="4" w:space="0" w:color="auto"/>
              <w:right w:val="single" w:sz="4" w:space="0" w:color="auto"/>
            </w:tcBorders>
          </w:tcPr>
          <w:p w14:paraId="46449B8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w:t>
            </w:r>
          </w:p>
        </w:tc>
        <w:tc>
          <w:tcPr>
            <w:tcW w:w="2229" w:type="dxa"/>
            <w:vMerge w:val="restart"/>
            <w:tcBorders>
              <w:top w:val="nil"/>
              <w:left w:val="single" w:sz="4" w:space="0" w:color="auto"/>
              <w:right w:val="single" w:sz="4" w:space="0" w:color="auto"/>
            </w:tcBorders>
          </w:tcPr>
          <w:p w14:paraId="510EE28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Health Professionals</w:t>
            </w:r>
          </w:p>
        </w:tc>
        <w:tc>
          <w:tcPr>
            <w:tcW w:w="850" w:type="dxa"/>
            <w:tcBorders>
              <w:top w:val="nil"/>
              <w:left w:val="nil"/>
              <w:bottom w:val="single" w:sz="4" w:space="0" w:color="auto"/>
              <w:right w:val="single" w:sz="4" w:space="0" w:color="auto"/>
            </w:tcBorders>
          </w:tcPr>
          <w:p w14:paraId="431645F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2211</w:t>
            </w:r>
          </w:p>
        </w:tc>
        <w:tc>
          <w:tcPr>
            <w:tcW w:w="5723" w:type="dxa"/>
            <w:tcBorders>
              <w:top w:val="nil"/>
              <w:left w:val="nil"/>
              <w:bottom w:val="single" w:sz="4" w:space="0" w:color="auto"/>
              <w:right w:val="single" w:sz="4" w:space="0" w:color="auto"/>
            </w:tcBorders>
          </w:tcPr>
          <w:p w14:paraId="4887E40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Medical practitioners</w:t>
            </w:r>
          </w:p>
        </w:tc>
      </w:tr>
      <w:tr w:rsidR="00FE2E15" w:rsidRPr="00FE2E15" w14:paraId="3A3BEE81" w14:textId="77777777" w:rsidTr="001A47FA">
        <w:trPr>
          <w:trHeight w:val="300"/>
        </w:trPr>
        <w:tc>
          <w:tcPr>
            <w:tcW w:w="867" w:type="dxa"/>
            <w:vMerge/>
            <w:tcBorders>
              <w:left w:val="single" w:sz="4" w:space="0" w:color="auto"/>
              <w:right w:val="single" w:sz="4" w:space="0" w:color="auto"/>
            </w:tcBorders>
            <w:vAlign w:val="center"/>
          </w:tcPr>
          <w:p w14:paraId="6BE8B95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5A1A4CB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3DFDDEB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2212</w:t>
            </w:r>
          </w:p>
        </w:tc>
        <w:tc>
          <w:tcPr>
            <w:tcW w:w="5723" w:type="dxa"/>
            <w:tcBorders>
              <w:top w:val="nil"/>
              <w:left w:val="nil"/>
              <w:bottom w:val="single" w:sz="4" w:space="0" w:color="auto"/>
              <w:right w:val="single" w:sz="4" w:space="0" w:color="auto"/>
            </w:tcBorders>
          </w:tcPr>
          <w:p w14:paraId="4F563BA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Psychologist</w:t>
            </w:r>
          </w:p>
        </w:tc>
      </w:tr>
      <w:tr w:rsidR="00FE2E15" w:rsidRPr="00FE2E15" w14:paraId="00AA9FD4" w14:textId="77777777" w:rsidTr="001A47FA">
        <w:trPr>
          <w:trHeight w:val="300"/>
        </w:trPr>
        <w:tc>
          <w:tcPr>
            <w:tcW w:w="867" w:type="dxa"/>
            <w:vMerge/>
            <w:tcBorders>
              <w:left w:val="single" w:sz="4" w:space="0" w:color="auto"/>
              <w:right w:val="single" w:sz="4" w:space="0" w:color="auto"/>
            </w:tcBorders>
            <w:vAlign w:val="center"/>
          </w:tcPr>
          <w:p w14:paraId="2839AD7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47C0AFE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462A276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2213</w:t>
            </w:r>
          </w:p>
        </w:tc>
        <w:tc>
          <w:tcPr>
            <w:tcW w:w="5723" w:type="dxa"/>
            <w:tcBorders>
              <w:top w:val="nil"/>
              <w:left w:val="nil"/>
              <w:bottom w:val="single" w:sz="4" w:space="0" w:color="auto"/>
              <w:right w:val="single" w:sz="4" w:space="0" w:color="auto"/>
            </w:tcBorders>
          </w:tcPr>
          <w:p w14:paraId="5A36BAD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Pharmacist/Industrial Pharmacists</w:t>
            </w:r>
          </w:p>
        </w:tc>
      </w:tr>
      <w:tr w:rsidR="00FE2E15" w:rsidRPr="00FE2E15" w14:paraId="2F39E972" w14:textId="77777777" w:rsidTr="001A47FA">
        <w:trPr>
          <w:trHeight w:val="300"/>
        </w:trPr>
        <w:tc>
          <w:tcPr>
            <w:tcW w:w="867" w:type="dxa"/>
            <w:vMerge/>
            <w:tcBorders>
              <w:left w:val="single" w:sz="4" w:space="0" w:color="auto"/>
              <w:right w:val="single" w:sz="4" w:space="0" w:color="auto"/>
            </w:tcBorders>
          </w:tcPr>
          <w:p w14:paraId="2CC233B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31462FE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6CA84FAC" w14:textId="77777777" w:rsidR="00FE2E15" w:rsidRPr="00FE2E15" w:rsidRDefault="00FE2E15" w:rsidP="00FE2E15">
            <w:pPr>
              <w:widowControl w:val="0"/>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US"/>
                <w14:ligatures w14:val="none"/>
              </w:rPr>
              <w:t>2214</w:t>
            </w:r>
          </w:p>
        </w:tc>
        <w:tc>
          <w:tcPr>
            <w:tcW w:w="5723" w:type="dxa"/>
            <w:tcBorders>
              <w:top w:val="nil"/>
              <w:left w:val="nil"/>
              <w:bottom w:val="single" w:sz="4" w:space="0" w:color="auto"/>
              <w:right w:val="single" w:sz="4" w:space="0" w:color="auto"/>
            </w:tcBorders>
          </w:tcPr>
          <w:p w14:paraId="10057C20" w14:textId="77777777" w:rsidR="00FE2E15" w:rsidRPr="00FE2E15" w:rsidRDefault="00FE2E15" w:rsidP="00FE2E15">
            <w:pPr>
              <w:widowControl w:val="0"/>
              <w:numPr>
                <w:ilvl w:val="0"/>
                <w:numId w:val="19"/>
              </w:numPr>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US"/>
                <w14:ligatures w14:val="none"/>
              </w:rPr>
              <w:t>Optometrist</w:t>
            </w:r>
          </w:p>
          <w:p w14:paraId="3D779272" w14:textId="77777777" w:rsidR="00FE2E15" w:rsidRPr="00FE2E15" w:rsidRDefault="00FE2E15" w:rsidP="00FE2E15">
            <w:pPr>
              <w:widowControl w:val="0"/>
              <w:numPr>
                <w:ilvl w:val="0"/>
                <w:numId w:val="19"/>
              </w:numPr>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US"/>
                <w14:ligatures w14:val="none"/>
              </w:rPr>
              <w:t>Ophthalmic Optician Community Eye Care</w:t>
            </w:r>
          </w:p>
        </w:tc>
      </w:tr>
      <w:tr w:rsidR="00FE2E15" w:rsidRPr="00FE2E15" w14:paraId="6FE9B491" w14:textId="77777777" w:rsidTr="001A47FA">
        <w:trPr>
          <w:trHeight w:val="300"/>
        </w:trPr>
        <w:tc>
          <w:tcPr>
            <w:tcW w:w="867" w:type="dxa"/>
            <w:vMerge/>
            <w:tcBorders>
              <w:left w:val="single" w:sz="4" w:space="0" w:color="auto"/>
              <w:right w:val="single" w:sz="4" w:space="0" w:color="auto"/>
            </w:tcBorders>
            <w:vAlign w:val="center"/>
          </w:tcPr>
          <w:p w14:paraId="5BBD7F9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vAlign w:val="center"/>
          </w:tcPr>
          <w:p w14:paraId="0FD3F6F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51B6C71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2217</w:t>
            </w:r>
          </w:p>
        </w:tc>
        <w:tc>
          <w:tcPr>
            <w:tcW w:w="5723" w:type="dxa"/>
            <w:tcBorders>
              <w:top w:val="nil"/>
              <w:left w:val="nil"/>
              <w:bottom w:val="single" w:sz="4" w:space="0" w:color="auto"/>
              <w:right w:val="single" w:sz="4" w:space="0" w:color="auto"/>
            </w:tcBorders>
          </w:tcPr>
          <w:p w14:paraId="6C0070E7"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Radiographers</w:t>
            </w:r>
          </w:p>
          <w:p w14:paraId="67F84CEB"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Radiation therapists</w:t>
            </w:r>
          </w:p>
          <w:p w14:paraId="3BABCF14"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Cardiac physiologist</w:t>
            </w:r>
          </w:p>
          <w:p w14:paraId="493407D5"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Vascular technologists/physiologists</w:t>
            </w:r>
          </w:p>
          <w:p w14:paraId="6C1D60DA"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proofErr w:type="gramStart"/>
            <w:r w:rsidRPr="00FE2E15">
              <w:rPr>
                <w:rFonts w:ascii="Times New Roman" w:eastAsia="Courier New" w:hAnsi="Times New Roman" w:cs="Times New Roman"/>
                <w:color w:val="000000" w:themeColor="text1"/>
                <w:kern w:val="0"/>
                <w:sz w:val="20"/>
                <w:szCs w:val="20"/>
                <w:lang w:val="en-GB"/>
                <w14:ligatures w14:val="none"/>
              </w:rPr>
              <w:t>Gastro Intestinal</w:t>
            </w:r>
            <w:proofErr w:type="gramEnd"/>
            <w:r w:rsidRPr="00FE2E15">
              <w:rPr>
                <w:rFonts w:ascii="Times New Roman" w:eastAsia="Courier New" w:hAnsi="Times New Roman" w:cs="Times New Roman"/>
                <w:color w:val="000000" w:themeColor="text1"/>
                <w:kern w:val="0"/>
                <w:sz w:val="20"/>
                <w:szCs w:val="20"/>
                <w:lang w:val="en-GB"/>
                <w14:ligatures w14:val="none"/>
              </w:rPr>
              <w:t xml:space="preserve"> technologists/physiologists</w:t>
            </w:r>
          </w:p>
          <w:p w14:paraId="3E19694E" w14:textId="77777777" w:rsidR="00FE2E15" w:rsidRPr="00FE2E15" w:rsidRDefault="00FE2E15" w:rsidP="00FE2E15">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Respiratory physiologist</w:t>
            </w:r>
          </w:p>
        </w:tc>
      </w:tr>
      <w:tr w:rsidR="00FE2E15" w:rsidRPr="00FE2E15" w14:paraId="6490093A" w14:textId="77777777" w:rsidTr="001A47FA">
        <w:trPr>
          <w:trHeight w:val="315"/>
        </w:trPr>
        <w:tc>
          <w:tcPr>
            <w:tcW w:w="867" w:type="dxa"/>
            <w:vMerge/>
            <w:tcBorders>
              <w:left w:val="single" w:sz="4" w:space="0" w:color="auto"/>
              <w:bottom w:val="single" w:sz="8" w:space="0" w:color="000000"/>
              <w:right w:val="single" w:sz="4" w:space="0" w:color="auto"/>
            </w:tcBorders>
            <w:vAlign w:val="center"/>
          </w:tcPr>
          <w:p w14:paraId="73C119B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8" w:space="0" w:color="000000"/>
              <w:right w:val="single" w:sz="4" w:space="0" w:color="auto"/>
            </w:tcBorders>
            <w:vAlign w:val="center"/>
          </w:tcPr>
          <w:p w14:paraId="5204187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022C1DE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2218</w:t>
            </w:r>
          </w:p>
        </w:tc>
        <w:tc>
          <w:tcPr>
            <w:tcW w:w="5723" w:type="dxa"/>
            <w:tcBorders>
              <w:top w:val="single" w:sz="4" w:space="0" w:color="auto"/>
              <w:left w:val="nil"/>
              <w:bottom w:val="single" w:sz="4" w:space="0" w:color="auto"/>
              <w:right w:val="single" w:sz="4" w:space="0" w:color="auto"/>
            </w:tcBorders>
          </w:tcPr>
          <w:p w14:paraId="7183B3A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Podiatrist/Chiropodist</w:t>
            </w:r>
          </w:p>
        </w:tc>
      </w:tr>
      <w:tr w:rsidR="00FE2E15" w:rsidRPr="00FE2E15" w14:paraId="292B5DAD" w14:textId="77777777" w:rsidTr="001A47FA">
        <w:trPr>
          <w:trHeight w:val="315"/>
        </w:trPr>
        <w:tc>
          <w:tcPr>
            <w:tcW w:w="867" w:type="dxa"/>
            <w:vMerge/>
            <w:tcBorders>
              <w:left w:val="single" w:sz="4" w:space="0" w:color="auto"/>
              <w:bottom w:val="single" w:sz="4" w:space="0" w:color="auto"/>
              <w:right w:val="single" w:sz="4" w:space="0" w:color="auto"/>
            </w:tcBorders>
            <w:vAlign w:val="center"/>
          </w:tcPr>
          <w:p w14:paraId="04BED4B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4" w:space="0" w:color="auto"/>
              <w:right w:val="single" w:sz="4" w:space="0" w:color="auto"/>
            </w:tcBorders>
            <w:vAlign w:val="center"/>
          </w:tcPr>
          <w:p w14:paraId="27F2E70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2C9648D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2219</w:t>
            </w:r>
          </w:p>
        </w:tc>
        <w:tc>
          <w:tcPr>
            <w:tcW w:w="5723" w:type="dxa"/>
            <w:tcBorders>
              <w:top w:val="single" w:sz="4" w:space="0" w:color="auto"/>
              <w:left w:val="nil"/>
              <w:bottom w:val="single" w:sz="4" w:space="0" w:color="auto"/>
              <w:right w:val="single" w:sz="4" w:space="0" w:color="auto"/>
            </w:tcBorders>
          </w:tcPr>
          <w:p w14:paraId="1C746021" w14:textId="77777777" w:rsidR="00FE2E15" w:rsidRPr="00FE2E15" w:rsidRDefault="00FE2E15" w:rsidP="00FE2E15">
            <w:pPr>
              <w:widowControl w:val="0"/>
              <w:numPr>
                <w:ilvl w:val="0"/>
                <w:numId w:val="2"/>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Audiologists</w:t>
            </w:r>
          </w:p>
          <w:p w14:paraId="3798A289" w14:textId="77777777" w:rsidR="00FE2E15" w:rsidRPr="00FE2E15" w:rsidRDefault="00FE2E15" w:rsidP="00FE2E15">
            <w:pPr>
              <w:widowControl w:val="0"/>
              <w:numPr>
                <w:ilvl w:val="0"/>
                <w:numId w:val="2"/>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Perfusionists</w:t>
            </w:r>
          </w:p>
          <w:p w14:paraId="75A045B9" w14:textId="77777777" w:rsidR="00FE2E15" w:rsidRPr="00FE2E15" w:rsidRDefault="00FE2E15" w:rsidP="00FE2E15">
            <w:pPr>
              <w:widowControl w:val="0"/>
              <w:numPr>
                <w:ilvl w:val="0"/>
                <w:numId w:val="2"/>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Dietician</w:t>
            </w:r>
          </w:p>
          <w:p w14:paraId="209FAFE3" w14:textId="77777777" w:rsidR="00FE2E15" w:rsidRPr="00FE2E15" w:rsidRDefault="00FE2E15" w:rsidP="00FE2E15">
            <w:pPr>
              <w:widowControl w:val="0"/>
              <w:numPr>
                <w:ilvl w:val="0"/>
                <w:numId w:val="2"/>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Medical Scientist</w:t>
            </w:r>
          </w:p>
        </w:tc>
      </w:tr>
      <w:tr w:rsidR="00FE2E15" w:rsidRPr="00FE2E15" w14:paraId="7F59B885" w14:textId="77777777" w:rsidTr="001A47FA">
        <w:trPr>
          <w:trHeight w:val="317"/>
        </w:trPr>
        <w:tc>
          <w:tcPr>
            <w:tcW w:w="867" w:type="dxa"/>
            <w:vMerge w:val="restart"/>
            <w:tcBorders>
              <w:top w:val="single" w:sz="4" w:space="0" w:color="auto"/>
              <w:left w:val="single" w:sz="4" w:space="0" w:color="auto"/>
              <w:bottom w:val="single" w:sz="4" w:space="0" w:color="auto"/>
              <w:right w:val="single" w:sz="4" w:space="0" w:color="auto"/>
            </w:tcBorders>
          </w:tcPr>
          <w:p w14:paraId="7FB570E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222</w:t>
            </w:r>
          </w:p>
          <w:p w14:paraId="6EB8B9C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val="restart"/>
            <w:tcBorders>
              <w:top w:val="single" w:sz="4" w:space="0" w:color="auto"/>
              <w:left w:val="single" w:sz="4" w:space="0" w:color="auto"/>
              <w:bottom w:val="single" w:sz="4" w:space="0" w:color="auto"/>
              <w:right w:val="single" w:sz="4" w:space="0" w:color="auto"/>
            </w:tcBorders>
          </w:tcPr>
          <w:p w14:paraId="3FBB4D1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Therapy Professionals</w:t>
            </w:r>
          </w:p>
          <w:p w14:paraId="0F88A6A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086DF27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2221</w:t>
            </w:r>
          </w:p>
        </w:tc>
        <w:tc>
          <w:tcPr>
            <w:tcW w:w="5723" w:type="dxa"/>
            <w:tcBorders>
              <w:top w:val="single" w:sz="4" w:space="0" w:color="auto"/>
              <w:left w:val="nil"/>
              <w:bottom w:val="single" w:sz="4" w:space="0" w:color="auto"/>
              <w:right w:val="single" w:sz="4" w:space="0" w:color="auto"/>
            </w:tcBorders>
          </w:tcPr>
          <w:p w14:paraId="7CFC8A7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Physiotherapist</w:t>
            </w:r>
          </w:p>
        </w:tc>
      </w:tr>
      <w:tr w:rsidR="00FE2E15" w:rsidRPr="00FE2E15" w14:paraId="45945CDE" w14:textId="77777777" w:rsidTr="001A47FA">
        <w:trPr>
          <w:trHeight w:val="317"/>
        </w:trPr>
        <w:tc>
          <w:tcPr>
            <w:tcW w:w="867" w:type="dxa"/>
            <w:vMerge/>
            <w:tcBorders>
              <w:top w:val="single" w:sz="4" w:space="0" w:color="auto"/>
              <w:left w:val="single" w:sz="4" w:space="0" w:color="auto"/>
              <w:bottom w:val="single" w:sz="4" w:space="0" w:color="auto"/>
              <w:right w:val="single" w:sz="4" w:space="0" w:color="auto"/>
            </w:tcBorders>
          </w:tcPr>
          <w:p w14:paraId="3008C1B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single" w:sz="4" w:space="0" w:color="auto"/>
              <w:left w:val="single" w:sz="4" w:space="0" w:color="auto"/>
              <w:bottom w:val="single" w:sz="4" w:space="0" w:color="auto"/>
              <w:right w:val="single" w:sz="4" w:space="0" w:color="auto"/>
            </w:tcBorders>
          </w:tcPr>
          <w:p w14:paraId="5AFCB65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2BEC032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2222</w:t>
            </w:r>
          </w:p>
        </w:tc>
        <w:tc>
          <w:tcPr>
            <w:tcW w:w="5723" w:type="dxa"/>
            <w:tcBorders>
              <w:top w:val="single" w:sz="4" w:space="0" w:color="auto"/>
              <w:left w:val="nil"/>
              <w:bottom w:val="single" w:sz="4" w:space="0" w:color="auto"/>
              <w:right w:val="single" w:sz="4" w:space="0" w:color="auto"/>
            </w:tcBorders>
          </w:tcPr>
          <w:p w14:paraId="1842611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Occupational Therapist</w:t>
            </w:r>
          </w:p>
        </w:tc>
      </w:tr>
      <w:tr w:rsidR="00FE2E15" w:rsidRPr="00FE2E15" w14:paraId="022702FE" w14:textId="77777777" w:rsidTr="001A47FA">
        <w:trPr>
          <w:trHeight w:val="317"/>
        </w:trPr>
        <w:tc>
          <w:tcPr>
            <w:tcW w:w="867" w:type="dxa"/>
            <w:vMerge/>
            <w:tcBorders>
              <w:top w:val="single" w:sz="4" w:space="0" w:color="auto"/>
              <w:left w:val="single" w:sz="4" w:space="0" w:color="auto"/>
              <w:bottom w:val="single" w:sz="4" w:space="0" w:color="auto"/>
              <w:right w:val="single" w:sz="4" w:space="0" w:color="auto"/>
            </w:tcBorders>
          </w:tcPr>
          <w:p w14:paraId="67BB877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single" w:sz="4" w:space="0" w:color="auto"/>
              <w:left w:val="single" w:sz="4" w:space="0" w:color="auto"/>
              <w:bottom w:val="single" w:sz="4" w:space="0" w:color="auto"/>
              <w:right w:val="single" w:sz="4" w:space="0" w:color="auto"/>
            </w:tcBorders>
          </w:tcPr>
          <w:p w14:paraId="2049B44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4695066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2223</w:t>
            </w:r>
          </w:p>
        </w:tc>
        <w:tc>
          <w:tcPr>
            <w:tcW w:w="5723" w:type="dxa"/>
            <w:tcBorders>
              <w:top w:val="single" w:sz="4" w:space="0" w:color="auto"/>
              <w:left w:val="nil"/>
              <w:bottom w:val="single" w:sz="4" w:space="0" w:color="auto"/>
              <w:right w:val="single" w:sz="4" w:space="0" w:color="auto"/>
            </w:tcBorders>
          </w:tcPr>
          <w:p w14:paraId="5E230FE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Speech &amp; Language Therapist</w:t>
            </w:r>
          </w:p>
        </w:tc>
      </w:tr>
      <w:tr w:rsidR="00FE2E15" w:rsidRPr="00FE2E15" w14:paraId="79234097" w14:textId="77777777" w:rsidTr="001A47FA">
        <w:trPr>
          <w:trHeight w:val="317"/>
        </w:trPr>
        <w:tc>
          <w:tcPr>
            <w:tcW w:w="867" w:type="dxa"/>
            <w:vMerge/>
            <w:tcBorders>
              <w:top w:val="single" w:sz="4" w:space="0" w:color="auto"/>
              <w:left w:val="single" w:sz="4" w:space="0" w:color="auto"/>
              <w:bottom w:val="single" w:sz="4" w:space="0" w:color="auto"/>
              <w:right w:val="single" w:sz="4" w:space="0" w:color="auto"/>
            </w:tcBorders>
          </w:tcPr>
          <w:p w14:paraId="2DAA827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single" w:sz="4" w:space="0" w:color="auto"/>
              <w:left w:val="single" w:sz="4" w:space="0" w:color="auto"/>
              <w:bottom w:val="single" w:sz="4" w:space="0" w:color="auto"/>
              <w:right w:val="single" w:sz="4" w:space="0" w:color="auto"/>
            </w:tcBorders>
          </w:tcPr>
          <w:p w14:paraId="015C184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single" w:sz="4" w:space="0" w:color="auto"/>
            </w:tcBorders>
          </w:tcPr>
          <w:p w14:paraId="451C2EB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2229</w:t>
            </w:r>
          </w:p>
        </w:tc>
        <w:tc>
          <w:tcPr>
            <w:tcW w:w="5723" w:type="dxa"/>
            <w:tcBorders>
              <w:top w:val="single" w:sz="4" w:space="0" w:color="auto"/>
              <w:left w:val="nil"/>
              <w:bottom w:val="single" w:sz="4" w:space="0" w:color="auto"/>
              <w:right w:val="single" w:sz="4" w:space="0" w:color="auto"/>
            </w:tcBorders>
          </w:tcPr>
          <w:p w14:paraId="6539E56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US"/>
                <w14:ligatures w14:val="none"/>
              </w:rPr>
              <w:t>Orthoptists</w:t>
            </w:r>
          </w:p>
        </w:tc>
      </w:tr>
      <w:tr w:rsidR="00FE2E15" w:rsidRPr="00FE2E15" w14:paraId="4B95B9A8" w14:textId="77777777" w:rsidTr="001A47FA">
        <w:trPr>
          <w:trHeight w:val="60"/>
        </w:trPr>
        <w:tc>
          <w:tcPr>
            <w:tcW w:w="867" w:type="dxa"/>
            <w:vMerge w:val="restart"/>
            <w:tcBorders>
              <w:top w:val="single" w:sz="4" w:space="0" w:color="auto"/>
              <w:left w:val="single" w:sz="4" w:space="0" w:color="auto"/>
              <w:right w:val="single" w:sz="4" w:space="0" w:color="auto"/>
            </w:tcBorders>
          </w:tcPr>
          <w:p w14:paraId="5871D15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223</w:t>
            </w:r>
          </w:p>
        </w:tc>
        <w:tc>
          <w:tcPr>
            <w:tcW w:w="2229" w:type="dxa"/>
            <w:vMerge w:val="restart"/>
            <w:tcBorders>
              <w:top w:val="single" w:sz="4" w:space="0" w:color="auto"/>
              <w:left w:val="nil"/>
              <w:right w:val="single" w:sz="4" w:space="0" w:color="auto"/>
            </w:tcBorders>
          </w:tcPr>
          <w:p w14:paraId="2178295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Nursing and Midwifery Professionals </w:t>
            </w:r>
          </w:p>
        </w:tc>
        <w:tc>
          <w:tcPr>
            <w:tcW w:w="850" w:type="dxa"/>
            <w:tcBorders>
              <w:top w:val="single" w:sz="4" w:space="0" w:color="auto"/>
              <w:left w:val="nil"/>
              <w:bottom w:val="single" w:sz="8" w:space="0" w:color="auto"/>
              <w:right w:val="single" w:sz="4" w:space="0" w:color="auto"/>
            </w:tcBorders>
          </w:tcPr>
          <w:p w14:paraId="19D7577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2231</w:t>
            </w:r>
          </w:p>
        </w:tc>
        <w:tc>
          <w:tcPr>
            <w:tcW w:w="5723" w:type="dxa"/>
            <w:tcBorders>
              <w:top w:val="single" w:sz="4" w:space="0" w:color="auto"/>
              <w:left w:val="nil"/>
              <w:bottom w:val="single" w:sz="8" w:space="0" w:color="auto"/>
              <w:right w:val="single" w:sz="4" w:space="0" w:color="auto"/>
            </w:tcBorders>
          </w:tcPr>
          <w:p w14:paraId="7543F83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 xml:space="preserve">Registered Nurses </w:t>
            </w:r>
          </w:p>
        </w:tc>
      </w:tr>
      <w:tr w:rsidR="00FE2E15" w:rsidRPr="00FE2E15" w14:paraId="048FF9B4" w14:textId="77777777" w:rsidTr="001A47FA">
        <w:trPr>
          <w:trHeight w:val="232"/>
        </w:trPr>
        <w:tc>
          <w:tcPr>
            <w:tcW w:w="867" w:type="dxa"/>
            <w:vMerge/>
            <w:tcBorders>
              <w:left w:val="single" w:sz="4" w:space="0" w:color="auto"/>
              <w:bottom w:val="single" w:sz="8" w:space="0" w:color="auto"/>
              <w:right w:val="single" w:sz="4" w:space="0" w:color="auto"/>
            </w:tcBorders>
          </w:tcPr>
          <w:p w14:paraId="4A00490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nil"/>
              <w:bottom w:val="single" w:sz="8" w:space="0" w:color="auto"/>
              <w:right w:val="single" w:sz="4" w:space="0" w:color="auto"/>
            </w:tcBorders>
          </w:tcPr>
          <w:p w14:paraId="07FF94E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8" w:space="0" w:color="auto"/>
              <w:right w:val="single" w:sz="4" w:space="0" w:color="auto"/>
            </w:tcBorders>
          </w:tcPr>
          <w:p w14:paraId="7300FEB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2232</w:t>
            </w:r>
          </w:p>
        </w:tc>
        <w:tc>
          <w:tcPr>
            <w:tcW w:w="5723" w:type="dxa"/>
            <w:tcBorders>
              <w:top w:val="nil"/>
              <w:left w:val="nil"/>
              <w:bottom w:val="single" w:sz="8" w:space="0" w:color="auto"/>
              <w:right w:val="single" w:sz="4" w:space="0" w:color="auto"/>
            </w:tcBorders>
          </w:tcPr>
          <w:p w14:paraId="0838C2A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 xml:space="preserve">Registered Midwives </w:t>
            </w:r>
          </w:p>
        </w:tc>
      </w:tr>
      <w:tr w:rsidR="00FE2E15" w:rsidRPr="00FE2E15" w14:paraId="0598FF6D" w14:textId="77777777" w:rsidTr="001A47FA">
        <w:trPr>
          <w:trHeight w:val="556"/>
        </w:trPr>
        <w:tc>
          <w:tcPr>
            <w:tcW w:w="867" w:type="dxa"/>
            <w:tcBorders>
              <w:top w:val="single" w:sz="6" w:space="0" w:color="auto"/>
              <w:left w:val="single" w:sz="4" w:space="0" w:color="auto"/>
              <w:bottom w:val="single" w:sz="8" w:space="0" w:color="000000"/>
              <w:right w:val="single" w:sz="4" w:space="0" w:color="auto"/>
            </w:tcBorders>
          </w:tcPr>
          <w:p w14:paraId="226B25F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231</w:t>
            </w:r>
          </w:p>
        </w:tc>
        <w:tc>
          <w:tcPr>
            <w:tcW w:w="2229" w:type="dxa"/>
            <w:tcBorders>
              <w:top w:val="single" w:sz="6" w:space="0" w:color="auto"/>
              <w:left w:val="single" w:sz="4" w:space="0" w:color="auto"/>
              <w:bottom w:val="single" w:sz="8" w:space="0" w:color="000000"/>
              <w:right w:val="single" w:sz="4" w:space="0" w:color="auto"/>
            </w:tcBorders>
          </w:tcPr>
          <w:p w14:paraId="039D2C3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Teaching and Educational Professionals</w:t>
            </w:r>
          </w:p>
        </w:tc>
        <w:tc>
          <w:tcPr>
            <w:tcW w:w="850" w:type="dxa"/>
            <w:tcBorders>
              <w:top w:val="single" w:sz="6" w:space="0" w:color="auto"/>
              <w:left w:val="nil"/>
              <w:bottom w:val="single" w:sz="4" w:space="0" w:color="auto"/>
              <w:right w:val="single" w:sz="4" w:space="0" w:color="auto"/>
            </w:tcBorders>
          </w:tcPr>
          <w:p w14:paraId="3FB5CA2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2311</w:t>
            </w:r>
          </w:p>
        </w:tc>
        <w:tc>
          <w:tcPr>
            <w:tcW w:w="5723" w:type="dxa"/>
            <w:tcBorders>
              <w:top w:val="single" w:sz="6" w:space="0" w:color="auto"/>
              <w:left w:val="nil"/>
              <w:bottom w:val="single" w:sz="4" w:space="0" w:color="auto"/>
              <w:right w:val="single" w:sz="4" w:space="0" w:color="auto"/>
            </w:tcBorders>
          </w:tcPr>
          <w:p w14:paraId="3C199017" w14:textId="77777777" w:rsidR="00FE2E15" w:rsidRPr="00FE2E15" w:rsidRDefault="00FE2E15" w:rsidP="00FE2E15">
            <w:pPr>
              <w:widowControl w:val="0"/>
              <w:spacing w:after="0" w:line="240" w:lineRule="auto"/>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Academics who hold a qualification equivalent to Level 10 of the National Framework of Qualification in a given discipline awarded no less than two calendar years prior to the date of application for an employ</w:t>
            </w:r>
            <w:r w:rsidRPr="00FE2E15">
              <w:rPr>
                <w:rFonts w:ascii="Times New Roman" w:eastAsia="Courier New" w:hAnsi="Times New Roman" w:cs="Times New Roman"/>
                <w:color w:val="000000" w:themeColor="text1"/>
                <w:kern w:val="0"/>
                <w:sz w:val="20"/>
                <w:szCs w:val="20"/>
                <w:lang w:val="en-US"/>
                <w14:ligatures w14:val="none"/>
              </w:rPr>
              <w:t>ment permit, with a minimum of one</w:t>
            </w:r>
            <w:r w:rsidRPr="00FE2E15">
              <w:rPr>
                <w:rFonts w:ascii="Times New Roman" w:eastAsia="Calibri" w:hAnsi="Times New Roman" w:cs="Times New Roman"/>
                <w:color w:val="000000" w:themeColor="text1"/>
                <w:kern w:val="0"/>
                <w:sz w:val="20"/>
                <w:szCs w:val="20"/>
                <w:lang w:val="en-US"/>
                <w14:ligatures w14:val="none"/>
              </w:rPr>
              <w:t xml:space="preserve"> academic year of relevant teaching experience, and the employment concerned </w:t>
            </w:r>
          </w:p>
          <w:p w14:paraId="3BB98C3C" w14:textId="77777777" w:rsidR="00FE2E15" w:rsidRPr="00FE2E15" w:rsidRDefault="00FE2E15" w:rsidP="00FE2E15">
            <w:pPr>
              <w:widowControl w:val="0"/>
              <w:numPr>
                <w:ilvl w:val="0"/>
                <w:numId w:val="11"/>
              </w:numPr>
              <w:spacing w:after="0" w:line="240" w:lineRule="auto"/>
              <w:ind w:left="652"/>
              <w:rPr>
                <w:rFonts w:ascii="Times New Roman" w:eastAsia="Courier New" w:hAnsi="Times New Roman" w:cs="Times New Roman"/>
                <w:color w:val="000000" w:themeColor="text1"/>
                <w:kern w:val="0"/>
                <w:sz w:val="20"/>
                <w:szCs w:val="20"/>
                <w:lang w:val="en-US" w:eastAsia="en-IE"/>
                <w14:ligatures w14:val="none"/>
              </w:rPr>
            </w:pPr>
            <w:r w:rsidRPr="00FE2E15">
              <w:rPr>
                <w:rFonts w:ascii="Times New Roman" w:eastAsia="Courier New" w:hAnsi="Times New Roman" w:cs="Times New Roman"/>
                <w:color w:val="000000" w:themeColor="text1"/>
                <w:kern w:val="0"/>
                <w:sz w:val="20"/>
                <w:szCs w:val="20"/>
                <w:lang w:val="en-US"/>
                <w14:ligatures w14:val="none"/>
              </w:rPr>
              <w:t xml:space="preserve">is </w:t>
            </w:r>
            <w:r w:rsidRPr="00FE2E15">
              <w:rPr>
                <w:rFonts w:ascii="Times New Roman" w:eastAsia="Courier New" w:hAnsi="Times New Roman" w:cs="Times New Roman"/>
                <w:color w:val="000000" w:themeColor="text1"/>
                <w:kern w:val="0"/>
                <w:sz w:val="20"/>
                <w:szCs w:val="20"/>
                <w:lang w:val="en-US" w:eastAsia="en-IE"/>
                <w14:ligatures w14:val="none"/>
              </w:rPr>
              <w:t>in a third level institution governed by the Irish Universities Act 1997 (No. 24 of 1997), the Institutes of Technology Act 2006 (No. 25 of 2006) and the Technological Universities Act 2018 (No. 3 of 2018); or</w:t>
            </w:r>
          </w:p>
          <w:p w14:paraId="5845B762" w14:textId="77777777" w:rsidR="00FE2E15" w:rsidRPr="00FE2E15" w:rsidRDefault="00FE2E15" w:rsidP="00FE2E15">
            <w:pPr>
              <w:widowControl w:val="0"/>
              <w:numPr>
                <w:ilvl w:val="0"/>
                <w:numId w:val="11"/>
              </w:numPr>
              <w:spacing w:after="0" w:line="240" w:lineRule="auto"/>
              <w:ind w:left="652"/>
              <w:rPr>
                <w:rFonts w:ascii="Times New Roman" w:eastAsia="Courier New"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involves delivering a programme largely or wholly concerned with information and communications technology, which leads to a major award at QQI level 8 and/or level 9 as validated by Quality and Qualifications Ireland.</w:t>
            </w:r>
          </w:p>
        </w:tc>
      </w:tr>
      <w:tr w:rsidR="00FE2E15" w:rsidRPr="00FE2E15" w14:paraId="2E528AE3" w14:textId="77777777" w:rsidTr="001A47FA">
        <w:trPr>
          <w:trHeight w:val="285"/>
        </w:trPr>
        <w:tc>
          <w:tcPr>
            <w:tcW w:w="867" w:type="dxa"/>
            <w:tcBorders>
              <w:top w:val="single" w:sz="6" w:space="0" w:color="auto"/>
              <w:left w:val="single" w:sz="4" w:space="0" w:color="auto"/>
              <w:bottom w:val="single" w:sz="8" w:space="0" w:color="000000"/>
              <w:right w:val="single" w:sz="4" w:space="0" w:color="auto"/>
            </w:tcBorders>
          </w:tcPr>
          <w:p w14:paraId="598B9D6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241</w:t>
            </w:r>
          </w:p>
        </w:tc>
        <w:tc>
          <w:tcPr>
            <w:tcW w:w="2229" w:type="dxa"/>
            <w:tcBorders>
              <w:top w:val="single" w:sz="6" w:space="0" w:color="auto"/>
              <w:left w:val="single" w:sz="4" w:space="0" w:color="auto"/>
              <w:bottom w:val="single" w:sz="8" w:space="0" w:color="000000"/>
              <w:right w:val="single" w:sz="4" w:space="0" w:color="auto"/>
            </w:tcBorders>
          </w:tcPr>
          <w:p w14:paraId="5C21BFEC" w14:textId="77777777" w:rsidR="00FE2E15" w:rsidRPr="00FE2E15" w:rsidRDefault="00FE2E15" w:rsidP="00FE2E15">
            <w:pPr>
              <w:widowControl w:val="0"/>
              <w:spacing w:after="0" w:line="240" w:lineRule="auto"/>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Legal Professionals</w:t>
            </w:r>
          </w:p>
        </w:tc>
        <w:tc>
          <w:tcPr>
            <w:tcW w:w="850" w:type="dxa"/>
            <w:tcBorders>
              <w:top w:val="single" w:sz="6" w:space="0" w:color="auto"/>
              <w:left w:val="nil"/>
              <w:bottom w:val="single" w:sz="4" w:space="0" w:color="auto"/>
              <w:right w:val="single" w:sz="4" w:space="0" w:color="auto"/>
            </w:tcBorders>
          </w:tcPr>
          <w:p w14:paraId="15CC9C3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2419</w:t>
            </w:r>
          </w:p>
        </w:tc>
        <w:tc>
          <w:tcPr>
            <w:tcW w:w="5723" w:type="dxa"/>
            <w:tcBorders>
              <w:top w:val="single" w:sz="6" w:space="0" w:color="auto"/>
              <w:left w:val="nil"/>
              <w:bottom w:val="single" w:sz="4" w:space="0" w:color="auto"/>
              <w:right w:val="single" w:sz="4" w:space="0" w:color="auto"/>
            </w:tcBorders>
          </w:tcPr>
          <w:p w14:paraId="6592083A" w14:textId="77777777" w:rsidR="00FE2E15" w:rsidRPr="00FE2E15" w:rsidRDefault="00FE2E15" w:rsidP="00FE2E15">
            <w:pPr>
              <w:widowControl w:val="0"/>
              <w:spacing w:after="0" w:line="240" w:lineRule="auto"/>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kern w:val="0"/>
                <w:sz w:val="20"/>
                <w:szCs w:val="20"/>
                <w:lang w:val="en-US"/>
                <w14:ligatures w14:val="none"/>
              </w:rPr>
              <w:t>Intellectual Property Professionals</w:t>
            </w:r>
          </w:p>
        </w:tc>
      </w:tr>
      <w:tr w:rsidR="00FE2E15" w:rsidRPr="00FE2E15" w14:paraId="3141A8EA" w14:textId="77777777" w:rsidTr="001A47FA">
        <w:trPr>
          <w:trHeight w:val="406"/>
        </w:trPr>
        <w:tc>
          <w:tcPr>
            <w:tcW w:w="867" w:type="dxa"/>
            <w:vMerge w:val="restart"/>
            <w:tcBorders>
              <w:top w:val="single" w:sz="6" w:space="0" w:color="auto"/>
              <w:left w:val="single" w:sz="4" w:space="0" w:color="auto"/>
              <w:bottom w:val="single" w:sz="8" w:space="0" w:color="000000"/>
              <w:right w:val="single" w:sz="4" w:space="0" w:color="auto"/>
            </w:tcBorders>
          </w:tcPr>
          <w:p w14:paraId="2FA6FCE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242</w:t>
            </w:r>
          </w:p>
        </w:tc>
        <w:tc>
          <w:tcPr>
            <w:tcW w:w="2229" w:type="dxa"/>
            <w:vMerge w:val="restart"/>
            <w:tcBorders>
              <w:top w:val="single" w:sz="6" w:space="0" w:color="auto"/>
              <w:left w:val="single" w:sz="4" w:space="0" w:color="auto"/>
              <w:bottom w:val="single" w:sz="8" w:space="0" w:color="000000"/>
              <w:right w:val="single" w:sz="4" w:space="0" w:color="auto"/>
            </w:tcBorders>
          </w:tcPr>
          <w:p w14:paraId="344227D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Business, Research and Administrative </w:t>
            </w:r>
            <w:r w:rsidRPr="00FE2E15">
              <w:rPr>
                <w:rFonts w:ascii="Times New Roman" w:eastAsia="Courier New" w:hAnsi="Times New Roman" w:cs="Times New Roman"/>
                <w:color w:val="000000" w:themeColor="text1"/>
                <w:kern w:val="0"/>
                <w:sz w:val="20"/>
                <w:szCs w:val="20"/>
                <w:lang w:val="en-GB"/>
                <w14:ligatures w14:val="none"/>
              </w:rPr>
              <w:lastRenderedPageBreak/>
              <w:t>Professionals</w:t>
            </w:r>
          </w:p>
        </w:tc>
        <w:tc>
          <w:tcPr>
            <w:tcW w:w="850" w:type="dxa"/>
            <w:tcBorders>
              <w:top w:val="single" w:sz="6" w:space="0" w:color="auto"/>
              <w:left w:val="nil"/>
              <w:bottom w:val="single" w:sz="4" w:space="0" w:color="auto"/>
              <w:right w:val="single" w:sz="4" w:space="0" w:color="auto"/>
            </w:tcBorders>
          </w:tcPr>
          <w:p w14:paraId="68FEC30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lastRenderedPageBreak/>
              <w:t>2421</w:t>
            </w:r>
          </w:p>
        </w:tc>
        <w:tc>
          <w:tcPr>
            <w:tcW w:w="5723" w:type="dxa"/>
            <w:tcBorders>
              <w:top w:val="single" w:sz="6" w:space="0" w:color="auto"/>
              <w:left w:val="nil"/>
              <w:bottom w:val="single" w:sz="4" w:space="0" w:color="auto"/>
              <w:right w:val="single" w:sz="4" w:space="0" w:color="auto"/>
            </w:tcBorders>
          </w:tcPr>
          <w:p w14:paraId="108D1401" w14:textId="77777777" w:rsidR="00FE2E15" w:rsidRPr="00FE2E15" w:rsidRDefault="00FE2E15" w:rsidP="00FE2E15">
            <w:pPr>
              <w:widowControl w:val="0"/>
              <w:numPr>
                <w:ilvl w:val="0"/>
                <w:numId w:val="8"/>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Chartered and certified accountants, and taxation experts specialising in tax, compliance, regulation, solvency or </w:t>
            </w:r>
            <w:r w:rsidRPr="00FE2E15">
              <w:rPr>
                <w:rFonts w:ascii="Times New Roman" w:eastAsia="Courier New" w:hAnsi="Times New Roman" w:cs="Times New Roman"/>
                <w:color w:val="000000" w:themeColor="text1"/>
                <w:kern w:val="0"/>
                <w:sz w:val="20"/>
                <w:szCs w:val="20"/>
                <w:lang w:val="en-GB"/>
                <w14:ligatures w14:val="none"/>
              </w:rPr>
              <w:lastRenderedPageBreak/>
              <w:t>financial management or related and relevant specialist skills, qualifications or experience.</w:t>
            </w:r>
          </w:p>
          <w:p w14:paraId="0F4514C7" w14:textId="77777777" w:rsidR="00FE2E15" w:rsidRPr="00FE2E15" w:rsidRDefault="00FE2E15" w:rsidP="00FE2E15">
            <w:pPr>
              <w:widowControl w:val="0"/>
              <w:numPr>
                <w:ilvl w:val="0"/>
                <w:numId w:val="8"/>
              </w:numPr>
              <w:spacing w:after="0" w:line="240" w:lineRule="auto"/>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 xml:space="preserve">Qualified accountants with at least three years’ auditing experience, who are full members of the American Institute of Certified Public Accountants (AICPA), Philippine Institute of Certified Public Accountants (PICPA) and the Institute of Chartered Accountants of Pakistan (ICAP) and whom have relevant work experience in the areas of US GAAP reporting and Global Audit and Advisory Services and the employment concerned is in MNC Global Audit Services.  </w:t>
            </w:r>
          </w:p>
          <w:p w14:paraId="683AC26C" w14:textId="77777777" w:rsidR="00FE2E15" w:rsidRPr="00FE2E15" w:rsidRDefault="00FE2E15" w:rsidP="00FE2E15">
            <w:pPr>
              <w:widowControl w:val="0"/>
              <w:numPr>
                <w:ilvl w:val="0"/>
                <w:numId w:val="8"/>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 xml:space="preserve">Tax consultant </w:t>
            </w:r>
            <w:proofErr w:type="spellStart"/>
            <w:r w:rsidRPr="00FE2E15">
              <w:rPr>
                <w:rFonts w:ascii="Times New Roman" w:eastAsia="Calibri" w:hAnsi="Times New Roman" w:cs="Times New Roman"/>
                <w:color w:val="000000" w:themeColor="text1"/>
                <w:kern w:val="0"/>
                <w:sz w:val="20"/>
                <w:szCs w:val="20"/>
                <w:lang w:val="en-US"/>
                <w14:ligatures w14:val="none"/>
              </w:rPr>
              <w:t>specialising</w:t>
            </w:r>
            <w:proofErr w:type="spellEnd"/>
            <w:r w:rsidRPr="00FE2E15">
              <w:rPr>
                <w:rFonts w:ascii="Times New Roman" w:eastAsia="Calibri" w:hAnsi="Times New Roman" w:cs="Times New Roman"/>
                <w:color w:val="000000" w:themeColor="text1"/>
                <w:kern w:val="0"/>
                <w:sz w:val="20"/>
                <w:szCs w:val="20"/>
                <w:lang w:val="en-US"/>
                <w14:ligatures w14:val="none"/>
              </w:rPr>
              <w:t xml:space="preserve"> in non-EEA tax consultancy and compliance with a professional tax qualification or legal qualification with tax </w:t>
            </w:r>
            <w:proofErr w:type="spellStart"/>
            <w:proofErr w:type="gramStart"/>
            <w:r w:rsidRPr="00FE2E15">
              <w:rPr>
                <w:rFonts w:ascii="Times New Roman" w:eastAsia="Calibri" w:hAnsi="Times New Roman" w:cs="Times New Roman"/>
                <w:color w:val="000000" w:themeColor="text1"/>
                <w:kern w:val="0"/>
                <w:sz w:val="20"/>
                <w:szCs w:val="20"/>
                <w:lang w:val="en-US"/>
                <w14:ligatures w14:val="none"/>
              </w:rPr>
              <w:t>specialism</w:t>
            </w:r>
            <w:proofErr w:type="spellEnd"/>
            <w:r w:rsidRPr="00FE2E15">
              <w:rPr>
                <w:rFonts w:ascii="Times New Roman" w:eastAsia="Calibri" w:hAnsi="Times New Roman" w:cs="Times New Roman"/>
                <w:color w:val="000000" w:themeColor="text1"/>
                <w:kern w:val="0"/>
                <w:sz w:val="20"/>
                <w:szCs w:val="20"/>
                <w:lang w:val="en-US"/>
                <w14:ligatures w14:val="none"/>
              </w:rPr>
              <w:t>, and</w:t>
            </w:r>
            <w:proofErr w:type="gramEnd"/>
            <w:r w:rsidRPr="00FE2E15">
              <w:rPr>
                <w:rFonts w:ascii="Times New Roman" w:eastAsia="Calibri" w:hAnsi="Times New Roman" w:cs="Times New Roman"/>
                <w:color w:val="000000" w:themeColor="text1"/>
                <w:kern w:val="0"/>
                <w:sz w:val="20"/>
                <w:szCs w:val="20"/>
                <w:lang w:val="en-US"/>
                <w14:ligatures w14:val="none"/>
              </w:rPr>
              <w:t xml:space="preserve"> has a minimum of three years’ experience of tax consultancy requirements and regulations in the relevant non-EEA market.  </w:t>
            </w:r>
          </w:p>
        </w:tc>
      </w:tr>
      <w:tr w:rsidR="00FE2E15" w:rsidRPr="00FE2E15" w14:paraId="4EE83D59" w14:textId="77777777" w:rsidTr="001A47FA">
        <w:trPr>
          <w:trHeight w:val="406"/>
        </w:trPr>
        <w:tc>
          <w:tcPr>
            <w:tcW w:w="867" w:type="dxa"/>
            <w:vMerge/>
            <w:tcBorders>
              <w:top w:val="nil"/>
              <w:left w:val="single" w:sz="4" w:space="0" w:color="auto"/>
              <w:bottom w:val="single" w:sz="8" w:space="0" w:color="000000"/>
              <w:right w:val="single" w:sz="4" w:space="0" w:color="auto"/>
            </w:tcBorders>
            <w:vAlign w:val="center"/>
          </w:tcPr>
          <w:p w14:paraId="3EF9E04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131D609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690ED95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2423</w:t>
            </w:r>
          </w:p>
        </w:tc>
        <w:tc>
          <w:tcPr>
            <w:tcW w:w="5723" w:type="dxa"/>
            <w:tcBorders>
              <w:top w:val="nil"/>
              <w:left w:val="nil"/>
              <w:bottom w:val="single" w:sz="4" w:space="0" w:color="auto"/>
              <w:right w:val="single" w:sz="4" w:space="0" w:color="auto"/>
            </w:tcBorders>
          </w:tcPr>
          <w:p w14:paraId="79B5CF8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Management consultants and business analysts specialising in big data analytics with skills in IT, data mining, modelling, and advanced maths or related and relevant specialist skills, qualifications or experience</w:t>
            </w:r>
          </w:p>
        </w:tc>
      </w:tr>
      <w:tr w:rsidR="00FE2E15" w:rsidRPr="00FE2E15" w14:paraId="0320821B" w14:textId="77777777" w:rsidTr="001A47FA">
        <w:trPr>
          <w:trHeight w:val="345"/>
        </w:trPr>
        <w:tc>
          <w:tcPr>
            <w:tcW w:w="867" w:type="dxa"/>
            <w:vMerge/>
            <w:tcBorders>
              <w:top w:val="nil"/>
              <w:left w:val="single" w:sz="4" w:space="0" w:color="auto"/>
              <w:bottom w:val="single" w:sz="8" w:space="0" w:color="000000"/>
              <w:right w:val="single" w:sz="4" w:space="0" w:color="auto"/>
            </w:tcBorders>
            <w:vAlign w:val="center"/>
          </w:tcPr>
          <w:p w14:paraId="3E86532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4231C90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0AF8F52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2424</w:t>
            </w:r>
          </w:p>
        </w:tc>
        <w:tc>
          <w:tcPr>
            <w:tcW w:w="5723" w:type="dxa"/>
            <w:tcBorders>
              <w:top w:val="nil"/>
              <w:left w:val="nil"/>
              <w:bottom w:val="single" w:sz="4" w:space="0" w:color="auto"/>
              <w:right w:val="single" w:sz="4" w:space="0" w:color="auto"/>
            </w:tcBorders>
          </w:tcPr>
          <w:p w14:paraId="0BE2493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 xml:space="preserve">Business and financial project management professionals specialising in finance &amp; investment analytics, risk analytics, credit, fraud analytics or related and relevant specialist skills, qualifications or experience </w:t>
            </w:r>
          </w:p>
        </w:tc>
      </w:tr>
      <w:tr w:rsidR="00FE2E15" w:rsidRPr="00FE2E15" w14:paraId="064F1591" w14:textId="77777777" w:rsidTr="001A47FA">
        <w:trPr>
          <w:trHeight w:val="592"/>
        </w:trPr>
        <w:tc>
          <w:tcPr>
            <w:tcW w:w="867" w:type="dxa"/>
            <w:vMerge/>
            <w:tcBorders>
              <w:top w:val="nil"/>
              <w:left w:val="single" w:sz="4" w:space="0" w:color="auto"/>
              <w:bottom w:val="single" w:sz="8" w:space="0" w:color="000000"/>
              <w:right w:val="single" w:sz="4" w:space="0" w:color="auto"/>
            </w:tcBorders>
            <w:vAlign w:val="center"/>
          </w:tcPr>
          <w:p w14:paraId="112BEA3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5CC5713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8" w:space="0" w:color="auto"/>
              <w:right w:val="single" w:sz="4" w:space="0" w:color="auto"/>
            </w:tcBorders>
          </w:tcPr>
          <w:p w14:paraId="1D941F2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2425</w:t>
            </w:r>
          </w:p>
        </w:tc>
        <w:tc>
          <w:tcPr>
            <w:tcW w:w="5723" w:type="dxa"/>
            <w:tcBorders>
              <w:top w:val="nil"/>
              <w:left w:val="nil"/>
              <w:bottom w:val="single" w:sz="4" w:space="0" w:color="auto"/>
              <w:right w:val="single" w:sz="4" w:space="0" w:color="auto"/>
            </w:tcBorders>
          </w:tcPr>
          <w:p w14:paraId="567CA19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Actuaries, economists and statisticians specialising in big data analytics with skills in IT, data mining, modelling, and advanced maths or related and relevant specialist skills, qualifications or experience</w:t>
            </w:r>
          </w:p>
        </w:tc>
      </w:tr>
      <w:tr w:rsidR="00FE2E15" w:rsidRPr="00FE2E15" w14:paraId="76B63927" w14:textId="77777777" w:rsidTr="001A47FA">
        <w:trPr>
          <w:trHeight w:val="199"/>
        </w:trPr>
        <w:tc>
          <w:tcPr>
            <w:tcW w:w="867" w:type="dxa"/>
            <w:vMerge w:val="restart"/>
            <w:tcBorders>
              <w:top w:val="nil"/>
              <w:left w:val="single" w:sz="4" w:space="0" w:color="auto"/>
              <w:right w:val="single" w:sz="4" w:space="0" w:color="auto"/>
            </w:tcBorders>
          </w:tcPr>
          <w:p w14:paraId="22FAFFA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w:t>
            </w:r>
          </w:p>
        </w:tc>
        <w:tc>
          <w:tcPr>
            <w:tcW w:w="2229" w:type="dxa"/>
            <w:vMerge w:val="restart"/>
            <w:tcBorders>
              <w:top w:val="nil"/>
              <w:left w:val="single" w:sz="4" w:space="0" w:color="auto"/>
              <w:right w:val="single" w:sz="4" w:space="0" w:color="auto"/>
            </w:tcBorders>
          </w:tcPr>
          <w:p w14:paraId="122E179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Architects, Town Planners and Surveyors</w:t>
            </w:r>
          </w:p>
        </w:tc>
        <w:tc>
          <w:tcPr>
            <w:tcW w:w="850" w:type="dxa"/>
            <w:tcBorders>
              <w:top w:val="nil"/>
              <w:left w:val="nil"/>
              <w:bottom w:val="single" w:sz="4" w:space="0" w:color="auto"/>
              <w:right w:val="single" w:sz="4" w:space="0" w:color="auto"/>
            </w:tcBorders>
          </w:tcPr>
          <w:p w14:paraId="0D4C9E2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2431</w:t>
            </w:r>
          </w:p>
        </w:tc>
        <w:tc>
          <w:tcPr>
            <w:tcW w:w="5723" w:type="dxa"/>
            <w:tcBorders>
              <w:top w:val="single" w:sz="4" w:space="0" w:color="auto"/>
              <w:left w:val="nil"/>
              <w:bottom w:val="single" w:sz="4" w:space="0" w:color="auto"/>
              <w:right w:val="single" w:sz="4" w:space="0" w:color="auto"/>
            </w:tcBorders>
          </w:tcPr>
          <w:p w14:paraId="4F5B256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Architect</w:t>
            </w:r>
          </w:p>
        </w:tc>
      </w:tr>
      <w:tr w:rsidR="00FE2E15" w:rsidRPr="00FE2E15" w14:paraId="0B32EAE7" w14:textId="77777777" w:rsidTr="001A47FA">
        <w:trPr>
          <w:trHeight w:val="269"/>
        </w:trPr>
        <w:tc>
          <w:tcPr>
            <w:tcW w:w="867" w:type="dxa"/>
            <w:vMerge/>
            <w:tcBorders>
              <w:left w:val="single" w:sz="4" w:space="0" w:color="auto"/>
              <w:right w:val="single" w:sz="4" w:space="0" w:color="auto"/>
            </w:tcBorders>
          </w:tcPr>
          <w:p w14:paraId="47BB867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0022D32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530B816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2432</w:t>
            </w:r>
          </w:p>
        </w:tc>
        <w:tc>
          <w:tcPr>
            <w:tcW w:w="5723" w:type="dxa"/>
            <w:tcBorders>
              <w:top w:val="single" w:sz="4" w:space="0" w:color="auto"/>
              <w:left w:val="nil"/>
              <w:bottom w:val="single" w:sz="4" w:space="0" w:color="auto"/>
              <w:right w:val="single" w:sz="4" w:space="0" w:color="auto"/>
            </w:tcBorders>
          </w:tcPr>
          <w:p w14:paraId="7B6FCDB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Town Planning Officer</w:t>
            </w:r>
          </w:p>
        </w:tc>
      </w:tr>
      <w:tr w:rsidR="00FE2E15" w:rsidRPr="00FE2E15" w14:paraId="540C3C1B" w14:textId="77777777" w:rsidTr="001A47FA">
        <w:trPr>
          <w:trHeight w:val="269"/>
        </w:trPr>
        <w:tc>
          <w:tcPr>
            <w:tcW w:w="867" w:type="dxa"/>
            <w:vMerge/>
            <w:tcBorders>
              <w:left w:val="single" w:sz="4" w:space="0" w:color="auto"/>
              <w:right w:val="single" w:sz="4" w:space="0" w:color="auto"/>
            </w:tcBorders>
          </w:tcPr>
          <w:p w14:paraId="3B6A4D1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781CA63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7E21D95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2433</w:t>
            </w:r>
          </w:p>
        </w:tc>
        <w:tc>
          <w:tcPr>
            <w:tcW w:w="5723" w:type="dxa"/>
            <w:tcBorders>
              <w:top w:val="single" w:sz="4" w:space="0" w:color="auto"/>
              <w:left w:val="nil"/>
              <w:bottom w:val="single" w:sz="4" w:space="0" w:color="auto"/>
              <w:right w:val="single" w:sz="4" w:space="0" w:color="auto"/>
            </w:tcBorders>
          </w:tcPr>
          <w:p w14:paraId="739C739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Quantity surveyors</w:t>
            </w:r>
          </w:p>
        </w:tc>
      </w:tr>
      <w:tr w:rsidR="00FE2E15" w:rsidRPr="00FE2E15" w14:paraId="76A0C77C" w14:textId="77777777" w:rsidTr="001A47FA">
        <w:trPr>
          <w:trHeight w:val="287"/>
        </w:trPr>
        <w:tc>
          <w:tcPr>
            <w:tcW w:w="867" w:type="dxa"/>
            <w:vMerge/>
            <w:tcBorders>
              <w:left w:val="single" w:sz="4" w:space="0" w:color="auto"/>
              <w:right w:val="single" w:sz="4" w:space="0" w:color="auto"/>
            </w:tcBorders>
          </w:tcPr>
          <w:p w14:paraId="746AAB3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3B36CA1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3FF4039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2434</w:t>
            </w:r>
          </w:p>
        </w:tc>
        <w:tc>
          <w:tcPr>
            <w:tcW w:w="5723" w:type="dxa"/>
            <w:tcBorders>
              <w:top w:val="single" w:sz="4" w:space="0" w:color="auto"/>
              <w:left w:val="nil"/>
              <w:bottom w:val="single" w:sz="4" w:space="0" w:color="auto"/>
              <w:right w:val="single" w:sz="4" w:space="0" w:color="auto"/>
            </w:tcBorders>
          </w:tcPr>
          <w:p w14:paraId="0F3B7268" w14:textId="77777777" w:rsidR="00FE2E15" w:rsidRPr="00FE2E15" w:rsidRDefault="00FE2E15" w:rsidP="00FE2E15">
            <w:pPr>
              <w:widowControl w:val="0"/>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Geospatial Surveyor / Land Surveyor / Geomatics Surveyor</w:t>
            </w:r>
          </w:p>
        </w:tc>
      </w:tr>
      <w:tr w:rsidR="00FE2E15" w:rsidRPr="00FE2E15" w14:paraId="2882B197" w14:textId="77777777" w:rsidTr="001A47FA">
        <w:trPr>
          <w:trHeight w:val="287"/>
        </w:trPr>
        <w:tc>
          <w:tcPr>
            <w:tcW w:w="867" w:type="dxa"/>
            <w:vMerge/>
            <w:tcBorders>
              <w:left w:val="single" w:sz="4" w:space="0" w:color="auto"/>
              <w:right w:val="single" w:sz="4" w:space="0" w:color="auto"/>
            </w:tcBorders>
          </w:tcPr>
          <w:p w14:paraId="1111D9B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right w:val="single" w:sz="4" w:space="0" w:color="auto"/>
            </w:tcBorders>
          </w:tcPr>
          <w:p w14:paraId="74DAB42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053EE2A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2435</w:t>
            </w:r>
          </w:p>
        </w:tc>
        <w:tc>
          <w:tcPr>
            <w:tcW w:w="5723" w:type="dxa"/>
            <w:tcBorders>
              <w:top w:val="single" w:sz="4" w:space="0" w:color="auto"/>
              <w:left w:val="nil"/>
              <w:bottom w:val="single" w:sz="4" w:space="0" w:color="auto"/>
              <w:right w:val="single" w:sz="4" w:space="0" w:color="auto"/>
            </w:tcBorders>
          </w:tcPr>
          <w:p w14:paraId="58895B5C" w14:textId="77777777" w:rsidR="00FE2E15" w:rsidRPr="00FE2E15" w:rsidRDefault="00FE2E15" w:rsidP="00FE2E15">
            <w:pPr>
              <w:widowControl w:val="0"/>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Architectural Technologist</w:t>
            </w:r>
          </w:p>
        </w:tc>
      </w:tr>
      <w:tr w:rsidR="00FE2E15" w:rsidRPr="00FE2E15" w14:paraId="7E811F65" w14:textId="77777777" w:rsidTr="001A47FA">
        <w:trPr>
          <w:trHeight w:val="300"/>
        </w:trPr>
        <w:tc>
          <w:tcPr>
            <w:tcW w:w="867" w:type="dxa"/>
            <w:vMerge/>
            <w:tcBorders>
              <w:left w:val="single" w:sz="4" w:space="0" w:color="auto"/>
              <w:bottom w:val="single" w:sz="8" w:space="0" w:color="000000"/>
              <w:right w:val="single" w:sz="4" w:space="0" w:color="auto"/>
            </w:tcBorders>
          </w:tcPr>
          <w:p w14:paraId="38E3A72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8" w:space="0" w:color="000000"/>
              <w:right w:val="single" w:sz="4" w:space="0" w:color="auto"/>
            </w:tcBorders>
          </w:tcPr>
          <w:p w14:paraId="1091417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2F893D1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2436</w:t>
            </w:r>
          </w:p>
        </w:tc>
        <w:tc>
          <w:tcPr>
            <w:tcW w:w="5723" w:type="dxa"/>
            <w:tcBorders>
              <w:top w:val="nil"/>
              <w:left w:val="nil"/>
              <w:bottom w:val="single" w:sz="4" w:space="0" w:color="auto"/>
              <w:right w:val="single" w:sz="4" w:space="0" w:color="auto"/>
            </w:tcBorders>
          </w:tcPr>
          <w:p w14:paraId="3EF93A14" w14:textId="77777777" w:rsidR="00FE2E15" w:rsidRPr="00FE2E15" w:rsidRDefault="00FE2E15" w:rsidP="00FE2E15">
            <w:pPr>
              <w:widowControl w:val="0"/>
              <w:numPr>
                <w:ilvl w:val="0"/>
                <w:numId w:val="17"/>
              </w:numPr>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Construction project managers / Construction Planner / Construction Scheduler</w:t>
            </w:r>
          </w:p>
          <w:p w14:paraId="7A35D6DF" w14:textId="77777777" w:rsidR="00FE2E15" w:rsidRPr="00FE2E15" w:rsidRDefault="00FE2E15" w:rsidP="00FE2E15">
            <w:pPr>
              <w:widowControl w:val="0"/>
              <w:numPr>
                <w:ilvl w:val="0"/>
                <w:numId w:val="17"/>
              </w:numPr>
              <w:spacing w:after="0" w:line="240" w:lineRule="auto"/>
              <w:contextualSpacing/>
              <w:rPr>
                <w:rFonts w:ascii="Times New Roman" w:eastAsia="Courier New" w:hAnsi="Times New Roman" w:cs="Times New Roman"/>
                <w:kern w:val="0"/>
                <w:sz w:val="20"/>
                <w:szCs w:val="20"/>
                <w:lang w:val="en-GB"/>
                <w14:ligatures w14:val="none"/>
              </w:rPr>
            </w:pPr>
            <w:r w:rsidRPr="00FE2E15">
              <w:rPr>
                <w:rFonts w:ascii="Times New Roman" w:eastAsia="Courier New" w:hAnsi="Times New Roman" w:cs="Times New Roman"/>
                <w:kern w:val="0"/>
                <w:sz w:val="20"/>
                <w:szCs w:val="20"/>
                <w:lang w:val="en-GB"/>
                <w14:ligatures w14:val="none"/>
              </w:rPr>
              <w:t>Commercial Manager</w:t>
            </w:r>
          </w:p>
        </w:tc>
      </w:tr>
      <w:tr w:rsidR="00FE2E15" w:rsidRPr="00FE2E15" w14:paraId="468D9462" w14:textId="77777777" w:rsidTr="001A47FA">
        <w:trPr>
          <w:trHeight w:val="300"/>
        </w:trPr>
        <w:tc>
          <w:tcPr>
            <w:tcW w:w="867" w:type="dxa"/>
            <w:tcBorders>
              <w:top w:val="nil"/>
              <w:left w:val="single" w:sz="4" w:space="0" w:color="auto"/>
              <w:bottom w:val="single" w:sz="8" w:space="0" w:color="000000"/>
              <w:right w:val="single" w:sz="4" w:space="0" w:color="auto"/>
            </w:tcBorders>
          </w:tcPr>
          <w:p w14:paraId="3A9E659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244</w:t>
            </w:r>
          </w:p>
        </w:tc>
        <w:tc>
          <w:tcPr>
            <w:tcW w:w="2229" w:type="dxa"/>
            <w:tcBorders>
              <w:top w:val="nil"/>
              <w:left w:val="single" w:sz="4" w:space="0" w:color="auto"/>
              <w:bottom w:val="single" w:sz="8" w:space="0" w:color="000000"/>
              <w:right w:val="single" w:sz="4" w:space="0" w:color="auto"/>
            </w:tcBorders>
          </w:tcPr>
          <w:p w14:paraId="69AC547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Welfare Professionals</w:t>
            </w:r>
          </w:p>
        </w:tc>
        <w:tc>
          <w:tcPr>
            <w:tcW w:w="850" w:type="dxa"/>
            <w:tcBorders>
              <w:top w:val="nil"/>
              <w:left w:val="nil"/>
              <w:bottom w:val="single" w:sz="4" w:space="0" w:color="auto"/>
              <w:right w:val="single" w:sz="4" w:space="0" w:color="auto"/>
            </w:tcBorders>
          </w:tcPr>
          <w:p w14:paraId="1330D6F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2442</w:t>
            </w:r>
          </w:p>
        </w:tc>
        <w:tc>
          <w:tcPr>
            <w:tcW w:w="5723" w:type="dxa"/>
            <w:tcBorders>
              <w:top w:val="nil"/>
              <w:left w:val="nil"/>
              <w:bottom w:val="single" w:sz="4" w:space="0" w:color="auto"/>
              <w:right w:val="single" w:sz="4" w:space="0" w:color="auto"/>
            </w:tcBorders>
          </w:tcPr>
          <w:p w14:paraId="53B44A2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Social Worker</w:t>
            </w:r>
          </w:p>
        </w:tc>
      </w:tr>
      <w:tr w:rsidR="00FE2E15" w:rsidRPr="00FE2E15" w14:paraId="2C7AC164" w14:textId="77777777" w:rsidTr="001A47FA">
        <w:trPr>
          <w:trHeight w:val="300"/>
        </w:trPr>
        <w:tc>
          <w:tcPr>
            <w:tcW w:w="867" w:type="dxa"/>
            <w:vMerge w:val="restart"/>
            <w:tcBorders>
              <w:top w:val="nil"/>
              <w:left w:val="single" w:sz="4" w:space="0" w:color="auto"/>
              <w:bottom w:val="single" w:sz="8" w:space="0" w:color="000000"/>
              <w:right w:val="single" w:sz="4" w:space="0" w:color="auto"/>
            </w:tcBorders>
          </w:tcPr>
          <w:p w14:paraId="408241C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246</w:t>
            </w:r>
          </w:p>
        </w:tc>
        <w:tc>
          <w:tcPr>
            <w:tcW w:w="2229" w:type="dxa"/>
            <w:vMerge w:val="restart"/>
            <w:tcBorders>
              <w:top w:val="nil"/>
              <w:left w:val="single" w:sz="4" w:space="0" w:color="auto"/>
              <w:bottom w:val="single" w:sz="8" w:space="0" w:color="000000"/>
              <w:right w:val="single" w:sz="4" w:space="0" w:color="auto"/>
            </w:tcBorders>
          </w:tcPr>
          <w:p w14:paraId="60214DE5"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Quality and Regulatory Professionals</w:t>
            </w:r>
          </w:p>
        </w:tc>
        <w:tc>
          <w:tcPr>
            <w:tcW w:w="850" w:type="dxa"/>
            <w:tcBorders>
              <w:top w:val="nil"/>
              <w:left w:val="nil"/>
              <w:bottom w:val="single" w:sz="4" w:space="0" w:color="auto"/>
              <w:right w:val="single" w:sz="4" w:space="0" w:color="auto"/>
            </w:tcBorders>
          </w:tcPr>
          <w:p w14:paraId="78B640A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2461</w:t>
            </w:r>
          </w:p>
        </w:tc>
        <w:tc>
          <w:tcPr>
            <w:tcW w:w="5723" w:type="dxa"/>
            <w:tcBorders>
              <w:top w:val="nil"/>
              <w:left w:val="nil"/>
              <w:bottom w:val="single" w:sz="4" w:space="0" w:color="auto"/>
              <w:right w:val="single" w:sz="4" w:space="0" w:color="auto"/>
            </w:tcBorders>
          </w:tcPr>
          <w:p w14:paraId="02DB272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Quality control and planning engineers</w:t>
            </w:r>
          </w:p>
        </w:tc>
      </w:tr>
      <w:tr w:rsidR="00FE2E15" w:rsidRPr="00FE2E15" w14:paraId="37E7D116" w14:textId="77777777" w:rsidTr="001A47FA">
        <w:trPr>
          <w:trHeight w:val="163"/>
        </w:trPr>
        <w:tc>
          <w:tcPr>
            <w:tcW w:w="867" w:type="dxa"/>
            <w:vMerge/>
            <w:tcBorders>
              <w:top w:val="nil"/>
              <w:left w:val="single" w:sz="4" w:space="0" w:color="auto"/>
              <w:bottom w:val="single" w:sz="8" w:space="0" w:color="000000"/>
              <w:right w:val="single" w:sz="4" w:space="0" w:color="auto"/>
            </w:tcBorders>
            <w:vAlign w:val="center"/>
          </w:tcPr>
          <w:p w14:paraId="7C59DD3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8" w:space="0" w:color="000000"/>
              <w:right w:val="single" w:sz="4" w:space="0" w:color="auto"/>
            </w:tcBorders>
            <w:vAlign w:val="center"/>
          </w:tcPr>
          <w:p w14:paraId="1E88673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tcPr>
          <w:p w14:paraId="71EB7EF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2462</w:t>
            </w:r>
          </w:p>
        </w:tc>
        <w:tc>
          <w:tcPr>
            <w:tcW w:w="5723" w:type="dxa"/>
            <w:tcBorders>
              <w:top w:val="nil"/>
              <w:left w:val="nil"/>
              <w:bottom w:val="single" w:sz="4" w:space="0" w:color="auto"/>
              <w:right w:val="single" w:sz="4" w:space="0" w:color="auto"/>
            </w:tcBorders>
          </w:tcPr>
          <w:p w14:paraId="7272C47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Quality assurance and regulatory professionals</w:t>
            </w:r>
          </w:p>
        </w:tc>
      </w:tr>
      <w:tr w:rsidR="00FE2E15" w:rsidRPr="00FE2E15" w14:paraId="78C8827D" w14:textId="77777777" w:rsidTr="001A47FA">
        <w:trPr>
          <w:trHeight w:val="195"/>
        </w:trPr>
        <w:tc>
          <w:tcPr>
            <w:tcW w:w="867" w:type="dxa"/>
            <w:vMerge/>
            <w:tcBorders>
              <w:top w:val="nil"/>
              <w:left w:val="single" w:sz="4" w:space="0" w:color="auto"/>
              <w:bottom w:val="single" w:sz="4" w:space="0" w:color="auto"/>
              <w:right w:val="single" w:sz="4" w:space="0" w:color="auto"/>
            </w:tcBorders>
            <w:vAlign w:val="center"/>
          </w:tcPr>
          <w:p w14:paraId="534D1A5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top w:val="nil"/>
              <w:left w:val="single" w:sz="4" w:space="0" w:color="auto"/>
              <w:bottom w:val="single" w:sz="4" w:space="0" w:color="auto"/>
              <w:right w:val="single" w:sz="4" w:space="0" w:color="auto"/>
            </w:tcBorders>
            <w:vAlign w:val="center"/>
          </w:tcPr>
          <w:p w14:paraId="4FF7BA1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single" w:sz="4" w:space="0" w:color="auto"/>
            </w:tcBorders>
            <w:noWrap/>
          </w:tcPr>
          <w:p w14:paraId="6DABF42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2463</w:t>
            </w:r>
          </w:p>
        </w:tc>
        <w:tc>
          <w:tcPr>
            <w:tcW w:w="5723" w:type="dxa"/>
            <w:tcBorders>
              <w:top w:val="nil"/>
              <w:left w:val="nil"/>
              <w:bottom w:val="single" w:sz="8" w:space="0" w:color="auto"/>
              <w:right w:val="single" w:sz="4" w:space="0" w:color="auto"/>
            </w:tcBorders>
          </w:tcPr>
          <w:p w14:paraId="78C35609"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Environmental health professionals</w:t>
            </w:r>
          </w:p>
        </w:tc>
      </w:tr>
      <w:tr w:rsidR="00FE2E15" w:rsidRPr="00FE2E15" w14:paraId="059F05CC" w14:textId="77777777" w:rsidTr="001A47FA">
        <w:trPr>
          <w:trHeight w:val="385"/>
        </w:trPr>
        <w:tc>
          <w:tcPr>
            <w:tcW w:w="867" w:type="dxa"/>
            <w:tcBorders>
              <w:top w:val="nil"/>
              <w:left w:val="single" w:sz="4" w:space="0" w:color="auto"/>
              <w:bottom w:val="single" w:sz="4" w:space="0" w:color="auto"/>
              <w:right w:val="single" w:sz="4" w:space="0" w:color="auto"/>
            </w:tcBorders>
          </w:tcPr>
          <w:p w14:paraId="3F42F2E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247</w:t>
            </w:r>
          </w:p>
        </w:tc>
        <w:tc>
          <w:tcPr>
            <w:tcW w:w="2229" w:type="dxa"/>
            <w:tcBorders>
              <w:top w:val="nil"/>
              <w:left w:val="nil"/>
              <w:bottom w:val="single" w:sz="4" w:space="0" w:color="auto"/>
              <w:right w:val="single" w:sz="4" w:space="0" w:color="auto"/>
            </w:tcBorders>
          </w:tcPr>
          <w:p w14:paraId="066DDE71"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Media Professionals</w:t>
            </w:r>
          </w:p>
        </w:tc>
        <w:tc>
          <w:tcPr>
            <w:tcW w:w="850" w:type="dxa"/>
            <w:tcBorders>
              <w:top w:val="nil"/>
              <w:left w:val="nil"/>
              <w:bottom w:val="single" w:sz="4" w:space="0" w:color="auto"/>
              <w:right w:val="nil"/>
            </w:tcBorders>
            <w:noWrap/>
          </w:tcPr>
          <w:p w14:paraId="3FFB49F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2473</w:t>
            </w:r>
          </w:p>
        </w:tc>
        <w:tc>
          <w:tcPr>
            <w:tcW w:w="5723" w:type="dxa"/>
            <w:tcBorders>
              <w:top w:val="nil"/>
              <w:left w:val="single" w:sz="4" w:space="0" w:color="auto"/>
              <w:bottom w:val="single" w:sz="4" w:space="0" w:color="auto"/>
              <w:right w:val="single" w:sz="4" w:space="0" w:color="auto"/>
            </w:tcBorders>
          </w:tcPr>
          <w:p w14:paraId="2650D24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Art Director in 2D or 3D animation, with at least one year’s experience in the role</w:t>
            </w:r>
          </w:p>
        </w:tc>
      </w:tr>
      <w:tr w:rsidR="00FE2E15" w:rsidRPr="00FE2E15" w14:paraId="199B7EE4" w14:textId="77777777" w:rsidTr="001A47FA">
        <w:trPr>
          <w:trHeight w:val="385"/>
        </w:trPr>
        <w:tc>
          <w:tcPr>
            <w:tcW w:w="867" w:type="dxa"/>
            <w:tcBorders>
              <w:top w:val="nil"/>
              <w:left w:val="single" w:sz="4" w:space="0" w:color="000000"/>
              <w:bottom w:val="single" w:sz="4" w:space="0" w:color="000000"/>
              <w:right w:val="single" w:sz="4" w:space="0" w:color="000000"/>
            </w:tcBorders>
          </w:tcPr>
          <w:p w14:paraId="40AE121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312</w:t>
            </w:r>
          </w:p>
        </w:tc>
        <w:tc>
          <w:tcPr>
            <w:tcW w:w="2229" w:type="dxa"/>
            <w:tcBorders>
              <w:top w:val="nil"/>
              <w:left w:val="single" w:sz="4" w:space="0" w:color="000000"/>
              <w:bottom w:val="single" w:sz="4" w:space="0" w:color="000000"/>
              <w:right w:val="single" w:sz="4" w:space="0" w:color="000000"/>
            </w:tcBorders>
          </w:tcPr>
          <w:p w14:paraId="70F8D1E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proofErr w:type="spellStart"/>
            <w:r w:rsidRPr="00FE2E15">
              <w:rPr>
                <w:rFonts w:ascii="Times New Roman" w:eastAsia="Courier New" w:hAnsi="Times New Roman" w:cs="Times New Roman"/>
                <w:color w:val="000000"/>
                <w:kern w:val="0"/>
                <w:sz w:val="20"/>
                <w:szCs w:val="20"/>
                <w:lang w:val="en-US"/>
                <w14:ligatures w14:val="none"/>
              </w:rPr>
              <w:t>Draughtspersons</w:t>
            </w:r>
            <w:proofErr w:type="spellEnd"/>
            <w:r w:rsidRPr="00FE2E15">
              <w:rPr>
                <w:rFonts w:ascii="Times New Roman" w:eastAsia="Courier New" w:hAnsi="Times New Roman" w:cs="Times New Roman"/>
                <w:color w:val="000000"/>
                <w:kern w:val="0"/>
                <w:sz w:val="20"/>
                <w:szCs w:val="20"/>
                <w:lang w:val="en-US"/>
                <w14:ligatures w14:val="none"/>
              </w:rPr>
              <w:t xml:space="preserve"> and Related Architectural Technicians </w:t>
            </w:r>
          </w:p>
        </w:tc>
        <w:tc>
          <w:tcPr>
            <w:tcW w:w="850" w:type="dxa"/>
            <w:tcBorders>
              <w:top w:val="nil"/>
              <w:left w:val="single" w:sz="4" w:space="0" w:color="000000"/>
              <w:bottom w:val="single" w:sz="4" w:space="0" w:color="000000"/>
              <w:right w:val="single" w:sz="4" w:space="0" w:color="000000"/>
            </w:tcBorders>
            <w:noWrap/>
          </w:tcPr>
          <w:p w14:paraId="149A353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US"/>
                <w14:ligatures w14:val="none"/>
              </w:rPr>
              <w:t>3122</w:t>
            </w:r>
          </w:p>
        </w:tc>
        <w:tc>
          <w:tcPr>
            <w:tcW w:w="5723" w:type="dxa"/>
            <w:tcBorders>
              <w:top w:val="nil"/>
              <w:left w:val="single" w:sz="4" w:space="0" w:color="000000"/>
              <w:bottom w:val="single" w:sz="4" w:space="0" w:color="000000"/>
              <w:right w:val="single" w:sz="4" w:space="0" w:color="000000"/>
            </w:tcBorders>
          </w:tcPr>
          <w:p w14:paraId="7AF8106F" w14:textId="77777777" w:rsidR="00FE2E15" w:rsidRPr="00FE2E15" w:rsidRDefault="00FE2E15" w:rsidP="00FE2E15">
            <w:pPr>
              <w:widowControl w:val="0"/>
              <w:spacing w:after="0" w:line="240" w:lineRule="auto"/>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US"/>
                <w14:ligatures w14:val="none"/>
              </w:rPr>
              <w:t xml:space="preserve">BIM Coordinator/ Technician </w:t>
            </w:r>
          </w:p>
        </w:tc>
      </w:tr>
      <w:tr w:rsidR="00FE2E15" w:rsidRPr="00FE2E15" w14:paraId="682A6151" w14:textId="77777777" w:rsidTr="001A47FA">
        <w:trPr>
          <w:trHeight w:val="487"/>
        </w:trPr>
        <w:tc>
          <w:tcPr>
            <w:tcW w:w="867" w:type="dxa"/>
            <w:vMerge w:val="restart"/>
            <w:tcBorders>
              <w:top w:val="nil"/>
              <w:left w:val="single" w:sz="4" w:space="0" w:color="auto"/>
              <w:right w:val="single" w:sz="4" w:space="0" w:color="auto"/>
            </w:tcBorders>
          </w:tcPr>
          <w:p w14:paraId="7D5FC15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321</w:t>
            </w:r>
          </w:p>
        </w:tc>
        <w:tc>
          <w:tcPr>
            <w:tcW w:w="2229" w:type="dxa"/>
            <w:vMerge w:val="restart"/>
            <w:tcBorders>
              <w:top w:val="nil"/>
              <w:left w:val="single" w:sz="4" w:space="0" w:color="auto"/>
              <w:right w:val="single" w:sz="4" w:space="0" w:color="auto"/>
            </w:tcBorders>
          </w:tcPr>
          <w:p w14:paraId="5D8A63D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Health Associate Professionals</w:t>
            </w:r>
          </w:p>
        </w:tc>
        <w:tc>
          <w:tcPr>
            <w:tcW w:w="850" w:type="dxa"/>
            <w:tcBorders>
              <w:top w:val="nil"/>
              <w:left w:val="nil"/>
              <w:bottom w:val="single" w:sz="6" w:space="0" w:color="auto"/>
              <w:right w:val="single" w:sz="4" w:space="0" w:color="auto"/>
            </w:tcBorders>
          </w:tcPr>
          <w:p w14:paraId="2124A1D8" w14:textId="77777777" w:rsidR="00FE2E15" w:rsidRPr="00FE2E15" w:rsidRDefault="00FE2E15" w:rsidP="00FE2E15">
            <w:pPr>
              <w:widowControl w:val="0"/>
              <w:spacing w:after="0" w:line="240" w:lineRule="auto"/>
              <w:contextualSpacing/>
              <w:rPr>
                <w:rFonts w:ascii="Times New Roman" w:eastAsia="Calibri"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GB"/>
                <w14:ligatures w14:val="none"/>
              </w:rPr>
              <w:t>3213</w:t>
            </w:r>
          </w:p>
        </w:tc>
        <w:tc>
          <w:tcPr>
            <w:tcW w:w="5723" w:type="dxa"/>
            <w:tcBorders>
              <w:top w:val="nil"/>
              <w:left w:val="nil"/>
              <w:bottom w:val="single" w:sz="6" w:space="0" w:color="auto"/>
              <w:right w:val="single" w:sz="4" w:space="0" w:color="auto"/>
            </w:tcBorders>
          </w:tcPr>
          <w:p w14:paraId="1561AF8B" w14:textId="77777777" w:rsidR="00FE2E15" w:rsidRPr="00FE2E15" w:rsidRDefault="00FE2E15" w:rsidP="00FE2E15">
            <w:pPr>
              <w:widowControl w:val="0"/>
              <w:numPr>
                <w:ilvl w:val="0"/>
                <w:numId w:val="3"/>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GB"/>
                <w14:ligatures w14:val="none"/>
              </w:rPr>
              <w:t>PHECC registered Paramedics</w:t>
            </w:r>
          </w:p>
          <w:p w14:paraId="5F981354" w14:textId="77777777" w:rsidR="00FE2E15" w:rsidRPr="00FE2E15" w:rsidRDefault="00FE2E15" w:rsidP="00FE2E15">
            <w:pPr>
              <w:widowControl w:val="0"/>
              <w:numPr>
                <w:ilvl w:val="0"/>
                <w:numId w:val="3"/>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ourier New" w:hAnsi="Times New Roman" w:cs="Times New Roman"/>
                <w:color w:val="000000" w:themeColor="text1"/>
                <w:kern w:val="0"/>
                <w:sz w:val="20"/>
                <w:szCs w:val="20"/>
                <w:lang w:val="en-GB"/>
                <w14:ligatures w14:val="none"/>
              </w:rPr>
              <w:t>PHECC registered Advanced Paramedic Practitioners</w:t>
            </w:r>
            <w:r w:rsidRPr="00FE2E15">
              <w:rPr>
                <w:rFonts w:ascii="Times New Roman" w:eastAsia="Calibri" w:hAnsi="Times New Roman" w:cs="Times New Roman"/>
                <w:color w:val="000000" w:themeColor="text1"/>
                <w:kern w:val="0"/>
                <w:sz w:val="20"/>
                <w:szCs w:val="20"/>
                <w:lang w:val="en-US"/>
                <w14:ligatures w14:val="none"/>
              </w:rPr>
              <w:t xml:space="preserve"> </w:t>
            </w:r>
          </w:p>
        </w:tc>
      </w:tr>
      <w:tr w:rsidR="00FE2E15" w:rsidRPr="00FE2E15" w14:paraId="360343CB" w14:textId="77777777" w:rsidTr="001A47FA">
        <w:trPr>
          <w:trHeight w:val="634"/>
        </w:trPr>
        <w:tc>
          <w:tcPr>
            <w:tcW w:w="867" w:type="dxa"/>
            <w:vMerge/>
            <w:tcBorders>
              <w:left w:val="single" w:sz="4" w:space="0" w:color="auto"/>
              <w:bottom w:val="single" w:sz="6" w:space="0" w:color="auto"/>
              <w:right w:val="single" w:sz="4" w:space="0" w:color="auto"/>
            </w:tcBorders>
          </w:tcPr>
          <w:p w14:paraId="3CE45E8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single" w:sz="4" w:space="0" w:color="auto"/>
              <w:bottom w:val="single" w:sz="6" w:space="0" w:color="auto"/>
              <w:right w:val="single" w:sz="4" w:space="0" w:color="auto"/>
            </w:tcBorders>
          </w:tcPr>
          <w:p w14:paraId="200B55C9" w14:textId="77777777" w:rsidR="00FE2E15" w:rsidRPr="00FE2E15" w:rsidRDefault="00FE2E15" w:rsidP="00FE2E15">
            <w:pPr>
              <w:widowControl w:val="0"/>
              <w:spacing w:after="0" w:line="240" w:lineRule="auto"/>
              <w:contextualSpacing/>
              <w:rPr>
                <w:rFonts w:ascii="Times New Roman" w:eastAsia="Calibri" w:hAnsi="Times New Roman" w:cs="Times New Roman"/>
                <w:color w:val="000000" w:themeColor="text1"/>
                <w:kern w:val="0"/>
                <w:sz w:val="20"/>
                <w:szCs w:val="20"/>
                <w:lang w:val="en-US"/>
                <w14:ligatures w14:val="none"/>
              </w:rPr>
            </w:pPr>
          </w:p>
        </w:tc>
        <w:tc>
          <w:tcPr>
            <w:tcW w:w="850" w:type="dxa"/>
            <w:tcBorders>
              <w:top w:val="nil"/>
              <w:left w:val="nil"/>
              <w:bottom w:val="single" w:sz="6" w:space="0" w:color="auto"/>
              <w:right w:val="single" w:sz="4" w:space="0" w:color="auto"/>
            </w:tcBorders>
          </w:tcPr>
          <w:p w14:paraId="6DE6B358" w14:textId="77777777" w:rsidR="00FE2E15" w:rsidRPr="00FE2E15" w:rsidRDefault="00FE2E15" w:rsidP="00FE2E15">
            <w:pPr>
              <w:widowControl w:val="0"/>
              <w:spacing w:after="0" w:line="240" w:lineRule="auto"/>
              <w:contextualSpacing/>
              <w:rPr>
                <w:rFonts w:ascii="Times New Roman" w:eastAsia="Calibri"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GB"/>
                <w14:ligatures w14:val="none"/>
              </w:rPr>
              <w:t>3218</w:t>
            </w:r>
          </w:p>
        </w:tc>
        <w:tc>
          <w:tcPr>
            <w:tcW w:w="5723" w:type="dxa"/>
            <w:tcBorders>
              <w:top w:val="nil"/>
              <w:left w:val="nil"/>
              <w:bottom w:val="single" w:sz="6" w:space="0" w:color="auto"/>
              <w:right w:val="single" w:sz="4" w:space="0" w:color="auto"/>
            </w:tcBorders>
          </w:tcPr>
          <w:p w14:paraId="467B2111" w14:textId="77777777" w:rsidR="00FE2E15" w:rsidRPr="00FE2E15" w:rsidRDefault="00FE2E15" w:rsidP="00FE2E15">
            <w:pPr>
              <w:widowControl w:val="0"/>
              <w:numPr>
                <w:ilvl w:val="0"/>
                <w:numId w:val="3"/>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Prosthetists</w:t>
            </w:r>
          </w:p>
          <w:p w14:paraId="16FE54AE" w14:textId="748A0397" w:rsidR="00FE2E15" w:rsidRPr="00117F21" w:rsidRDefault="00FE2E15" w:rsidP="00117F21">
            <w:pPr>
              <w:widowControl w:val="0"/>
              <w:numPr>
                <w:ilvl w:val="0"/>
                <w:numId w:val="1"/>
              </w:numPr>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Orthotists</w:t>
            </w:r>
            <w:r w:rsidRPr="00FE2E15">
              <w:rPr>
                <w:rFonts w:ascii="Times New Roman" w:eastAsia="Courier New" w:hAnsi="Times New Roman" w:cs="Times New Roman"/>
                <w:color w:val="000000" w:themeColor="text1"/>
                <w:kern w:val="0"/>
                <w:sz w:val="20"/>
                <w:szCs w:val="20"/>
                <w:lang w:val="en-GB"/>
                <w14:ligatures w14:val="none"/>
              </w:rPr>
              <w:t xml:space="preserve"> </w:t>
            </w:r>
          </w:p>
        </w:tc>
      </w:tr>
      <w:tr w:rsidR="00FE2E15" w:rsidRPr="00FE2E15" w14:paraId="38214E8D" w14:textId="77777777" w:rsidTr="001A47FA">
        <w:trPr>
          <w:trHeight w:val="501"/>
        </w:trPr>
        <w:tc>
          <w:tcPr>
            <w:tcW w:w="867" w:type="dxa"/>
            <w:tcBorders>
              <w:top w:val="single" w:sz="6" w:space="0" w:color="auto"/>
              <w:left w:val="single" w:sz="4" w:space="0" w:color="auto"/>
              <w:right w:val="single" w:sz="4" w:space="0" w:color="auto"/>
            </w:tcBorders>
          </w:tcPr>
          <w:p w14:paraId="364C9F82"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341</w:t>
            </w:r>
          </w:p>
        </w:tc>
        <w:tc>
          <w:tcPr>
            <w:tcW w:w="2229" w:type="dxa"/>
            <w:tcBorders>
              <w:top w:val="single" w:sz="6" w:space="0" w:color="auto"/>
              <w:left w:val="nil"/>
              <w:right w:val="single" w:sz="4" w:space="0" w:color="auto"/>
            </w:tcBorders>
          </w:tcPr>
          <w:p w14:paraId="3490131F"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Artistic, Literary and Media Occupations</w:t>
            </w:r>
          </w:p>
        </w:tc>
        <w:tc>
          <w:tcPr>
            <w:tcW w:w="850" w:type="dxa"/>
            <w:tcBorders>
              <w:top w:val="nil"/>
              <w:left w:val="nil"/>
              <w:bottom w:val="single" w:sz="4" w:space="0" w:color="auto"/>
              <w:right w:val="nil"/>
            </w:tcBorders>
            <w:noWrap/>
          </w:tcPr>
          <w:p w14:paraId="163A5E6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3411</w:t>
            </w:r>
          </w:p>
        </w:tc>
        <w:tc>
          <w:tcPr>
            <w:tcW w:w="5723" w:type="dxa"/>
            <w:tcBorders>
              <w:top w:val="nil"/>
              <w:left w:val="single" w:sz="4" w:space="0" w:color="auto"/>
              <w:bottom w:val="single" w:sz="4" w:space="0" w:color="auto"/>
              <w:right w:val="single" w:sz="4" w:space="0" w:color="auto"/>
            </w:tcBorders>
          </w:tcPr>
          <w:p w14:paraId="5843B27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Animation Background and Design Artist in 2D or 3D animation, with at least one year’s experience in the role</w:t>
            </w:r>
          </w:p>
        </w:tc>
      </w:tr>
      <w:tr w:rsidR="00FE2E15" w:rsidRPr="00FE2E15" w14:paraId="35EE0076" w14:textId="77777777" w:rsidTr="001A47FA">
        <w:trPr>
          <w:trHeight w:val="250"/>
        </w:trPr>
        <w:tc>
          <w:tcPr>
            <w:tcW w:w="867" w:type="dxa"/>
            <w:tcBorders>
              <w:left w:val="single" w:sz="4" w:space="0" w:color="auto"/>
              <w:bottom w:val="single" w:sz="4" w:space="0" w:color="auto"/>
              <w:right w:val="single" w:sz="4" w:space="0" w:color="auto"/>
            </w:tcBorders>
          </w:tcPr>
          <w:p w14:paraId="70CF453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tcBorders>
              <w:left w:val="nil"/>
              <w:bottom w:val="single" w:sz="4" w:space="0" w:color="auto"/>
              <w:right w:val="single" w:sz="4" w:space="0" w:color="auto"/>
            </w:tcBorders>
          </w:tcPr>
          <w:p w14:paraId="5A9F78E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nil"/>
              <w:left w:val="nil"/>
              <w:bottom w:val="single" w:sz="4" w:space="0" w:color="auto"/>
              <w:right w:val="nil"/>
            </w:tcBorders>
            <w:noWrap/>
          </w:tcPr>
          <w:p w14:paraId="32EEA7B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3417</w:t>
            </w:r>
          </w:p>
        </w:tc>
        <w:tc>
          <w:tcPr>
            <w:tcW w:w="5723" w:type="dxa"/>
            <w:tcBorders>
              <w:top w:val="nil"/>
              <w:left w:val="single" w:sz="4" w:space="0" w:color="auto"/>
              <w:bottom w:val="single" w:sz="4" w:space="0" w:color="auto"/>
              <w:right w:val="single" w:sz="4" w:space="0" w:color="auto"/>
            </w:tcBorders>
          </w:tcPr>
          <w:p w14:paraId="08A4D0E1" w14:textId="77777777" w:rsidR="00FE2E15" w:rsidRPr="00FE2E15" w:rsidRDefault="00FE2E15" w:rsidP="00FE2E15">
            <w:pPr>
              <w:widowControl w:val="0"/>
              <w:spacing w:after="0" w:line="240" w:lineRule="auto"/>
              <w:contextualSpacing/>
              <w:rPr>
                <w:rFonts w:ascii="Times New Roman" w:eastAsia="Calibri" w:hAnsi="Times New Roman" w:cs="Times New Roman"/>
                <w:kern w:val="0"/>
                <w:sz w:val="20"/>
                <w:szCs w:val="20"/>
                <w:lang w:val="en-US"/>
                <w14:ligatures w14:val="none"/>
              </w:rPr>
            </w:pPr>
            <w:r w:rsidRPr="00FE2E15">
              <w:rPr>
                <w:rFonts w:ascii="Times New Roman" w:eastAsia="Calibri" w:hAnsi="Times New Roman" w:cs="Times New Roman"/>
                <w:kern w:val="0"/>
                <w:sz w:val="20"/>
                <w:szCs w:val="20"/>
                <w:lang w:val="en-US"/>
                <w14:ligatures w14:val="none"/>
              </w:rPr>
              <w:t>Riggers (within the Games Industry)</w:t>
            </w:r>
          </w:p>
        </w:tc>
      </w:tr>
      <w:tr w:rsidR="00FE2E15" w:rsidRPr="00FE2E15" w14:paraId="4D31FFDD" w14:textId="77777777" w:rsidTr="001A47FA">
        <w:trPr>
          <w:trHeight w:val="780"/>
        </w:trPr>
        <w:tc>
          <w:tcPr>
            <w:tcW w:w="867" w:type="dxa"/>
            <w:tcBorders>
              <w:top w:val="nil"/>
              <w:left w:val="single" w:sz="4" w:space="0" w:color="auto"/>
              <w:bottom w:val="single" w:sz="4" w:space="0" w:color="auto"/>
              <w:right w:val="single" w:sz="4" w:space="0" w:color="auto"/>
            </w:tcBorders>
          </w:tcPr>
          <w:p w14:paraId="0694759A"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342</w:t>
            </w:r>
          </w:p>
        </w:tc>
        <w:tc>
          <w:tcPr>
            <w:tcW w:w="2229" w:type="dxa"/>
            <w:tcBorders>
              <w:top w:val="nil"/>
              <w:left w:val="nil"/>
              <w:bottom w:val="single" w:sz="4" w:space="0" w:color="auto"/>
              <w:right w:val="single" w:sz="4" w:space="0" w:color="auto"/>
            </w:tcBorders>
          </w:tcPr>
          <w:p w14:paraId="08705A6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Design Occupations</w:t>
            </w:r>
          </w:p>
        </w:tc>
        <w:tc>
          <w:tcPr>
            <w:tcW w:w="850" w:type="dxa"/>
            <w:tcBorders>
              <w:top w:val="nil"/>
              <w:left w:val="nil"/>
              <w:bottom w:val="single" w:sz="4" w:space="0" w:color="auto"/>
              <w:right w:val="nil"/>
            </w:tcBorders>
            <w:noWrap/>
          </w:tcPr>
          <w:p w14:paraId="594909DE"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3421</w:t>
            </w:r>
          </w:p>
        </w:tc>
        <w:tc>
          <w:tcPr>
            <w:tcW w:w="5723" w:type="dxa"/>
            <w:tcBorders>
              <w:top w:val="nil"/>
              <w:left w:val="single" w:sz="4" w:space="0" w:color="auto"/>
              <w:bottom w:val="single" w:sz="4" w:space="0" w:color="auto"/>
              <w:right w:val="single" w:sz="4" w:space="0" w:color="auto"/>
            </w:tcBorders>
          </w:tcPr>
          <w:p w14:paraId="620C6B6E" w14:textId="77777777" w:rsidR="00FE2E15" w:rsidRPr="00FE2E15" w:rsidRDefault="00FE2E15" w:rsidP="00FE2E15">
            <w:pPr>
              <w:widowControl w:val="0"/>
              <w:numPr>
                <w:ilvl w:val="0"/>
                <w:numId w:val="6"/>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Location Designer in 2D or 3D animation, with at least one year’s experience in the role</w:t>
            </w:r>
          </w:p>
          <w:p w14:paraId="11823660" w14:textId="77777777" w:rsidR="00FE2E15" w:rsidRPr="00FE2E15" w:rsidRDefault="00FE2E15" w:rsidP="00FE2E15">
            <w:pPr>
              <w:widowControl w:val="0"/>
              <w:numPr>
                <w:ilvl w:val="0"/>
                <w:numId w:val="6"/>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Character Designer in 2D or 3D animation, with at least one year’s experience in the role</w:t>
            </w:r>
          </w:p>
          <w:p w14:paraId="4B6CCB6E" w14:textId="77777777" w:rsidR="00FE2E15" w:rsidRPr="00FE2E15" w:rsidRDefault="00FE2E15" w:rsidP="00FE2E15">
            <w:pPr>
              <w:widowControl w:val="0"/>
              <w:numPr>
                <w:ilvl w:val="0"/>
                <w:numId w:val="6"/>
              </w:numPr>
              <w:spacing w:after="0" w:line="240" w:lineRule="auto"/>
              <w:ind w:left="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lastRenderedPageBreak/>
              <w:t>Prop Designer in 2D or 3D animation, with at least one year’s experience in the role</w:t>
            </w:r>
          </w:p>
          <w:p w14:paraId="27C50A89" w14:textId="77777777" w:rsidR="00FE2E15" w:rsidRPr="00FE2E15" w:rsidRDefault="00FE2E15" w:rsidP="00FE2E15">
            <w:pPr>
              <w:widowControl w:val="0"/>
              <w:numPr>
                <w:ilvl w:val="0"/>
                <w:numId w:val="6"/>
              </w:numPr>
              <w:spacing w:after="0" w:line="240" w:lineRule="auto"/>
              <w:ind w:left="317"/>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alibri" w:hAnsi="Times New Roman" w:cs="Times New Roman"/>
                <w:color w:val="000000" w:themeColor="text1"/>
                <w:kern w:val="0"/>
                <w:sz w:val="20"/>
                <w:szCs w:val="20"/>
                <w:lang w:val="en-US"/>
                <w14:ligatures w14:val="none"/>
              </w:rPr>
              <w:t>Animation Layout Artist in 2D or 3D animation, with at least one year’s experience in the role</w:t>
            </w:r>
          </w:p>
        </w:tc>
      </w:tr>
      <w:tr w:rsidR="00FE2E15" w:rsidRPr="00FE2E15" w14:paraId="3F17D71F" w14:textId="77777777" w:rsidTr="001A47FA">
        <w:trPr>
          <w:trHeight w:val="780"/>
        </w:trPr>
        <w:tc>
          <w:tcPr>
            <w:tcW w:w="867" w:type="dxa"/>
            <w:tcBorders>
              <w:top w:val="nil"/>
              <w:left w:val="single" w:sz="4" w:space="0" w:color="auto"/>
              <w:bottom w:val="single" w:sz="4" w:space="0" w:color="auto"/>
              <w:right w:val="single" w:sz="4" w:space="0" w:color="auto"/>
            </w:tcBorders>
          </w:tcPr>
          <w:p w14:paraId="12318FD0"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lastRenderedPageBreak/>
              <w:t>344</w:t>
            </w:r>
          </w:p>
        </w:tc>
        <w:tc>
          <w:tcPr>
            <w:tcW w:w="2229" w:type="dxa"/>
            <w:tcBorders>
              <w:top w:val="nil"/>
              <w:left w:val="nil"/>
              <w:bottom w:val="single" w:sz="4" w:space="0" w:color="auto"/>
              <w:right w:val="single" w:sz="4" w:space="0" w:color="auto"/>
            </w:tcBorders>
          </w:tcPr>
          <w:p w14:paraId="1266DFD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Sports and Fitness Occupations</w:t>
            </w:r>
          </w:p>
        </w:tc>
        <w:tc>
          <w:tcPr>
            <w:tcW w:w="850" w:type="dxa"/>
            <w:tcBorders>
              <w:top w:val="nil"/>
              <w:left w:val="nil"/>
              <w:bottom w:val="single" w:sz="4" w:space="0" w:color="auto"/>
              <w:right w:val="nil"/>
            </w:tcBorders>
            <w:noWrap/>
          </w:tcPr>
          <w:p w14:paraId="0FA5838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3442</w:t>
            </w:r>
          </w:p>
        </w:tc>
        <w:tc>
          <w:tcPr>
            <w:tcW w:w="5723" w:type="dxa"/>
            <w:tcBorders>
              <w:top w:val="nil"/>
              <w:left w:val="single" w:sz="4" w:space="0" w:color="auto"/>
              <w:bottom w:val="single" w:sz="4" w:space="0" w:color="auto"/>
              <w:right w:val="single" w:sz="4" w:space="0" w:color="auto"/>
            </w:tcBorders>
          </w:tcPr>
          <w:p w14:paraId="5BB2F49B" w14:textId="77777777" w:rsidR="00FE2E15" w:rsidRPr="00FE2E15" w:rsidRDefault="00FE2E15" w:rsidP="00FE2E15">
            <w:pPr>
              <w:widowControl w:val="0"/>
              <w:spacing w:after="0" w:line="240" w:lineRule="auto"/>
              <w:ind w:left="360" w:hanging="360"/>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High performance coaches and directors employed by</w:t>
            </w:r>
          </w:p>
          <w:p w14:paraId="7B5ECB1A" w14:textId="77777777" w:rsidR="00FE2E15" w:rsidRPr="00FE2E15" w:rsidRDefault="00FE2E15" w:rsidP="00FE2E15">
            <w:pPr>
              <w:widowControl w:val="0"/>
              <w:numPr>
                <w:ilvl w:val="0"/>
                <w:numId w:val="12"/>
              </w:numPr>
              <w:spacing w:after="0" w:line="240" w:lineRule="auto"/>
              <w:ind w:left="511"/>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 xml:space="preserve">National sports </w:t>
            </w:r>
            <w:proofErr w:type="spellStart"/>
            <w:r w:rsidRPr="00FE2E15">
              <w:rPr>
                <w:rFonts w:ascii="Times New Roman" w:eastAsia="Calibri" w:hAnsi="Times New Roman" w:cs="Times New Roman"/>
                <w:color w:val="000000" w:themeColor="text1"/>
                <w:kern w:val="0"/>
                <w:sz w:val="20"/>
                <w:szCs w:val="20"/>
                <w:lang w:val="en-US"/>
                <w14:ligatures w14:val="none"/>
              </w:rPr>
              <w:t>organisations</w:t>
            </w:r>
            <w:proofErr w:type="spellEnd"/>
            <w:r w:rsidRPr="00FE2E15">
              <w:rPr>
                <w:rFonts w:ascii="Times New Roman" w:eastAsia="Calibri" w:hAnsi="Times New Roman" w:cs="Times New Roman"/>
                <w:color w:val="000000" w:themeColor="text1"/>
                <w:kern w:val="0"/>
                <w:sz w:val="20"/>
                <w:szCs w:val="20"/>
                <w:lang w:val="en-US"/>
                <w14:ligatures w14:val="none"/>
              </w:rPr>
              <w:t>, or</w:t>
            </w:r>
          </w:p>
          <w:p w14:paraId="7EA29AC1" w14:textId="77777777" w:rsidR="00FE2E15" w:rsidRPr="00FE2E15" w:rsidRDefault="00FE2E15" w:rsidP="00FE2E15">
            <w:pPr>
              <w:widowControl w:val="0"/>
              <w:numPr>
                <w:ilvl w:val="0"/>
                <w:numId w:val="12"/>
              </w:numPr>
              <w:spacing w:after="0" w:line="240" w:lineRule="auto"/>
              <w:ind w:left="511"/>
              <w:contextualSpacing/>
              <w:rPr>
                <w:rFonts w:ascii="Times New Roman" w:eastAsia="Calibri" w:hAnsi="Times New Roman" w:cs="Times New Roman"/>
                <w:color w:val="000000" w:themeColor="text1"/>
                <w:kern w:val="0"/>
                <w:sz w:val="20"/>
                <w:szCs w:val="20"/>
                <w:lang w:val="en-US"/>
                <w14:ligatures w14:val="none"/>
              </w:rPr>
            </w:pPr>
            <w:r w:rsidRPr="00FE2E15">
              <w:rPr>
                <w:rFonts w:ascii="Times New Roman" w:eastAsia="Calibri" w:hAnsi="Times New Roman" w:cs="Times New Roman"/>
                <w:color w:val="000000" w:themeColor="text1"/>
                <w:kern w:val="0"/>
                <w:sz w:val="20"/>
                <w:szCs w:val="20"/>
                <w:lang w:val="en-US"/>
                <w14:ligatures w14:val="none"/>
              </w:rPr>
              <w:t xml:space="preserve">High profile sports </w:t>
            </w:r>
            <w:proofErr w:type="spellStart"/>
            <w:r w:rsidRPr="00FE2E15">
              <w:rPr>
                <w:rFonts w:ascii="Times New Roman" w:eastAsia="Calibri" w:hAnsi="Times New Roman" w:cs="Times New Roman"/>
                <w:color w:val="000000" w:themeColor="text1"/>
                <w:kern w:val="0"/>
                <w:sz w:val="20"/>
                <w:szCs w:val="20"/>
                <w:lang w:val="en-US"/>
                <w14:ligatures w14:val="none"/>
              </w:rPr>
              <w:t>organisations</w:t>
            </w:r>
            <w:proofErr w:type="spellEnd"/>
            <w:r w:rsidRPr="00FE2E15">
              <w:rPr>
                <w:rFonts w:ascii="Times New Roman" w:eastAsia="Calibri" w:hAnsi="Times New Roman" w:cs="Times New Roman"/>
                <w:color w:val="000000" w:themeColor="text1"/>
                <w:kern w:val="0"/>
                <w:sz w:val="20"/>
                <w:szCs w:val="20"/>
                <w:lang w:val="en-US"/>
                <w14:ligatures w14:val="none"/>
              </w:rPr>
              <w:t xml:space="preserve"> engaging in international competition</w:t>
            </w:r>
          </w:p>
        </w:tc>
      </w:tr>
      <w:tr w:rsidR="00FE2E15" w:rsidRPr="00FE2E15" w14:paraId="5A0E0258" w14:textId="77777777" w:rsidTr="001A47FA">
        <w:trPr>
          <w:trHeight w:val="484"/>
        </w:trPr>
        <w:tc>
          <w:tcPr>
            <w:tcW w:w="867" w:type="dxa"/>
            <w:tcBorders>
              <w:top w:val="single" w:sz="4" w:space="0" w:color="000000"/>
              <w:left w:val="single" w:sz="4" w:space="0" w:color="000000"/>
              <w:bottom w:val="single" w:sz="4" w:space="0" w:color="000000"/>
              <w:right w:val="single" w:sz="4" w:space="0" w:color="000000"/>
            </w:tcBorders>
          </w:tcPr>
          <w:p w14:paraId="10A4A79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353</w:t>
            </w:r>
          </w:p>
        </w:tc>
        <w:tc>
          <w:tcPr>
            <w:tcW w:w="2229" w:type="dxa"/>
            <w:tcBorders>
              <w:top w:val="single" w:sz="4" w:space="0" w:color="000000"/>
              <w:left w:val="single" w:sz="4" w:space="0" w:color="000000"/>
              <w:bottom w:val="single" w:sz="4" w:space="0" w:color="000000"/>
              <w:right w:val="single" w:sz="4" w:space="0" w:color="000000"/>
            </w:tcBorders>
          </w:tcPr>
          <w:p w14:paraId="17BE11D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Business, Finance and Related Associate Professionals</w:t>
            </w:r>
          </w:p>
        </w:tc>
        <w:tc>
          <w:tcPr>
            <w:tcW w:w="850" w:type="dxa"/>
            <w:tcBorders>
              <w:top w:val="single" w:sz="4" w:space="0" w:color="000000"/>
              <w:left w:val="single" w:sz="4" w:space="0" w:color="000000"/>
              <w:bottom w:val="single" w:sz="4" w:space="0" w:color="000000"/>
              <w:right w:val="single" w:sz="4" w:space="0" w:color="000000"/>
            </w:tcBorders>
            <w:noWrap/>
          </w:tcPr>
          <w:p w14:paraId="71BF319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3531</w:t>
            </w:r>
          </w:p>
        </w:tc>
        <w:tc>
          <w:tcPr>
            <w:tcW w:w="5723" w:type="dxa"/>
            <w:tcBorders>
              <w:top w:val="single" w:sz="4" w:space="0" w:color="000000"/>
              <w:left w:val="single" w:sz="4" w:space="0" w:color="000000"/>
              <w:bottom w:val="single" w:sz="4" w:space="0" w:color="000000"/>
              <w:right w:val="single" w:sz="4" w:space="0" w:color="000000"/>
            </w:tcBorders>
          </w:tcPr>
          <w:p w14:paraId="4EDEF29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kern w:val="0"/>
                <w:sz w:val="20"/>
                <w:szCs w:val="20"/>
                <w:lang w:val="en-GB"/>
                <w14:ligatures w14:val="none"/>
              </w:rPr>
            </w:pPr>
            <w:r w:rsidRPr="00FE2E15">
              <w:rPr>
                <w:rFonts w:ascii="Times New Roman" w:eastAsia="Courier New" w:hAnsi="Times New Roman" w:cs="Times New Roman"/>
                <w:color w:val="000000"/>
                <w:kern w:val="0"/>
                <w:sz w:val="20"/>
                <w:szCs w:val="20"/>
                <w:lang w:val="en-US"/>
                <w14:ligatures w14:val="none"/>
              </w:rPr>
              <w:t xml:space="preserve">Estimator </w:t>
            </w:r>
          </w:p>
        </w:tc>
      </w:tr>
      <w:tr w:rsidR="00FE2E15" w:rsidRPr="00FE2E15" w14:paraId="3D26C8F2" w14:textId="77777777" w:rsidTr="001A47FA">
        <w:trPr>
          <w:trHeight w:val="703"/>
        </w:trPr>
        <w:tc>
          <w:tcPr>
            <w:tcW w:w="867" w:type="dxa"/>
            <w:vMerge w:val="restart"/>
            <w:tcBorders>
              <w:top w:val="single" w:sz="4" w:space="0" w:color="auto"/>
              <w:left w:val="single" w:sz="4" w:space="0" w:color="auto"/>
              <w:right w:val="single" w:sz="4" w:space="0" w:color="auto"/>
            </w:tcBorders>
          </w:tcPr>
          <w:p w14:paraId="667CC23B"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354</w:t>
            </w:r>
          </w:p>
        </w:tc>
        <w:tc>
          <w:tcPr>
            <w:tcW w:w="2229" w:type="dxa"/>
            <w:vMerge w:val="restart"/>
            <w:tcBorders>
              <w:top w:val="single" w:sz="4" w:space="0" w:color="auto"/>
              <w:left w:val="nil"/>
              <w:right w:val="single" w:sz="4" w:space="0" w:color="auto"/>
            </w:tcBorders>
          </w:tcPr>
          <w:p w14:paraId="5B345096"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Sales, Marketing and Related Associate Professionals</w:t>
            </w:r>
          </w:p>
        </w:tc>
        <w:tc>
          <w:tcPr>
            <w:tcW w:w="850" w:type="dxa"/>
            <w:tcBorders>
              <w:top w:val="single" w:sz="4" w:space="0" w:color="auto"/>
              <w:left w:val="nil"/>
              <w:right w:val="nil"/>
            </w:tcBorders>
            <w:noWrap/>
          </w:tcPr>
          <w:p w14:paraId="01046DB4"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3542</w:t>
            </w:r>
          </w:p>
        </w:tc>
        <w:tc>
          <w:tcPr>
            <w:tcW w:w="5723" w:type="dxa"/>
            <w:tcBorders>
              <w:top w:val="single" w:sz="4" w:space="0" w:color="auto"/>
              <w:left w:val="single" w:sz="4" w:space="0" w:color="auto"/>
              <w:bottom w:val="single" w:sz="4" w:space="0" w:color="auto"/>
              <w:right w:val="single" w:sz="4" w:space="0" w:color="auto"/>
            </w:tcBorders>
          </w:tcPr>
          <w:p w14:paraId="21F13263"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Business sales executives specialising in International Sales Roles or ITB2B sales roles and with fluency in the official language of a state which is not a Member State of the EEA and is not an official language of an EEA state</w:t>
            </w:r>
          </w:p>
        </w:tc>
      </w:tr>
      <w:tr w:rsidR="00FE2E15" w:rsidRPr="00FE2E15" w14:paraId="73815E01" w14:textId="77777777" w:rsidTr="001A47FA">
        <w:trPr>
          <w:trHeight w:val="708"/>
        </w:trPr>
        <w:tc>
          <w:tcPr>
            <w:tcW w:w="867" w:type="dxa"/>
            <w:vMerge/>
            <w:tcBorders>
              <w:top w:val="single" w:sz="4" w:space="0" w:color="auto"/>
              <w:left w:val="single" w:sz="4" w:space="0" w:color="auto"/>
              <w:bottom w:val="single" w:sz="4" w:space="0" w:color="auto"/>
              <w:right w:val="single" w:sz="4" w:space="0" w:color="auto"/>
            </w:tcBorders>
          </w:tcPr>
          <w:p w14:paraId="13F7CE1C"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2229" w:type="dxa"/>
            <w:vMerge/>
            <w:tcBorders>
              <w:left w:val="nil"/>
              <w:bottom w:val="single" w:sz="4" w:space="0" w:color="auto"/>
              <w:right w:val="single" w:sz="4" w:space="0" w:color="auto"/>
            </w:tcBorders>
          </w:tcPr>
          <w:p w14:paraId="24AAD068"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p>
        </w:tc>
        <w:tc>
          <w:tcPr>
            <w:tcW w:w="850" w:type="dxa"/>
            <w:tcBorders>
              <w:top w:val="single" w:sz="4" w:space="0" w:color="auto"/>
              <w:left w:val="nil"/>
              <w:bottom w:val="single" w:sz="4" w:space="0" w:color="auto"/>
              <w:right w:val="nil"/>
            </w:tcBorders>
            <w:noWrap/>
          </w:tcPr>
          <w:p w14:paraId="4809DD27"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3543</w:t>
            </w:r>
          </w:p>
        </w:tc>
        <w:tc>
          <w:tcPr>
            <w:tcW w:w="5723" w:type="dxa"/>
            <w:tcBorders>
              <w:top w:val="single" w:sz="4" w:space="0" w:color="auto"/>
              <w:left w:val="single" w:sz="4" w:space="0" w:color="auto"/>
              <w:bottom w:val="single" w:sz="4" w:space="0" w:color="auto"/>
              <w:right w:val="single" w:sz="4" w:space="0" w:color="auto"/>
            </w:tcBorders>
          </w:tcPr>
          <w:p w14:paraId="3D7603ED" w14:textId="77777777" w:rsidR="00FE2E15" w:rsidRPr="00FE2E15" w:rsidRDefault="00FE2E15" w:rsidP="00FE2E15">
            <w:pPr>
              <w:widowControl w:val="0"/>
              <w:spacing w:after="0" w:line="240" w:lineRule="auto"/>
              <w:contextualSpacing/>
              <w:rPr>
                <w:rFonts w:ascii="Times New Roman" w:eastAsia="Courier New" w:hAnsi="Times New Roman" w:cs="Times New Roman"/>
                <w:color w:val="000000" w:themeColor="text1"/>
                <w:kern w:val="0"/>
                <w:sz w:val="20"/>
                <w:szCs w:val="20"/>
                <w:lang w:val="en-GB"/>
                <w14:ligatures w14:val="none"/>
              </w:rPr>
            </w:pPr>
            <w:r w:rsidRPr="00FE2E15">
              <w:rPr>
                <w:rFonts w:ascii="Times New Roman" w:eastAsia="Courier New" w:hAnsi="Times New Roman" w:cs="Times New Roman"/>
                <w:color w:val="000000" w:themeColor="text1"/>
                <w:kern w:val="0"/>
                <w:sz w:val="20"/>
                <w:szCs w:val="20"/>
                <w:lang w:val="en-GB"/>
                <w14:ligatures w14:val="none"/>
              </w:rPr>
              <w:t>International marketing experts with required domain knowledge specialising in product strategy development and management with technical and product/service knowledge (pharmaceutical, medical devices, Software B2B, SaaS products)</w:t>
            </w:r>
          </w:p>
        </w:tc>
      </w:tr>
    </w:tbl>
    <w:p w14:paraId="4500546F" w14:textId="77777777" w:rsidR="00FE2E15" w:rsidRPr="00FE2E15" w:rsidRDefault="00FE2E15" w:rsidP="00FE2E15">
      <w:pPr>
        <w:widowControl w:val="0"/>
        <w:spacing w:after="0" w:line="240" w:lineRule="auto"/>
        <w:jc w:val="both"/>
        <w:rPr>
          <w:rFonts w:ascii="Times New Roman" w:eastAsia="Times New Roman" w:hAnsi="Times New Roman" w:cs="Times New Roman"/>
          <w:lang w:val="en-GB"/>
        </w:rPr>
      </w:pPr>
    </w:p>
    <w:p w14:paraId="087E6110" w14:textId="77777777" w:rsidR="00757CE5" w:rsidRDefault="00757CE5"/>
    <w:sectPr w:rsidR="00757C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2B5C"/>
    <w:multiLevelType w:val="hybridMultilevel"/>
    <w:tmpl w:val="330A71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BE03D5C"/>
    <w:multiLevelType w:val="hybridMultilevel"/>
    <w:tmpl w:val="9C7CC2C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8D231EB"/>
    <w:multiLevelType w:val="hybridMultilevel"/>
    <w:tmpl w:val="8530F4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B1197D"/>
    <w:multiLevelType w:val="hybridMultilevel"/>
    <w:tmpl w:val="09541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CF6492"/>
    <w:multiLevelType w:val="hybridMultilevel"/>
    <w:tmpl w:val="ECDC52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43ED18E0"/>
    <w:multiLevelType w:val="hybridMultilevel"/>
    <w:tmpl w:val="FD66FE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44900DF1"/>
    <w:multiLevelType w:val="hybridMultilevel"/>
    <w:tmpl w:val="EDB28D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70E1D16"/>
    <w:multiLevelType w:val="hybridMultilevel"/>
    <w:tmpl w:val="0B9A56B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293FF9"/>
    <w:multiLevelType w:val="hybridMultilevel"/>
    <w:tmpl w:val="FD8C7E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8E62F69"/>
    <w:multiLevelType w:val="hybridMultilevel"/>
    <w:tmpl w:val="326A92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D3F0FA0"/>
    <w:multiLevelType w:val="hybridMultilevel"/>
    <w:tmpl w:val="1F707E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5F823E65"/>
    <w:multiLevelType w:val="hybridMultilevel"/>
    <w:tmpl w:val="CB1EE1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606129E4"/>
    <w:multiLevelType w:val="hybridMultilevel"/>
    <w:tmpl w:val="0D48C3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13" w15:restartNumberingAfterBreak="0">
    <w:nsid w:val="61BB7EED"/>
    <w:multiLevelType w:val="hybridMultilevel"/>
    <w:tmpl w:val="36B4F4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66CE3EF5"/>
    <w:multiLevelType w:val="hybridMultilevel"/>
    <w:tmpl w:val="792613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6908129D"/>
    <w:multiLevelType w:val="hybridMultilevel"/>
    <w:tmpl w:val="74F2C45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F7A59AC"/>
    <w:multiLevelType w:val="hybridMultilevel"/>
    <w:tmpl w:val="BD2CD6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73276D0E"/>
    <w:multiLevelType w:val="hybridMultilevel"/>
    <w:tmpl w:val="2244D0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4064DE6"/>
    <w:multiLevelType w:val="hybridMultilevel"/>
    <w:tmpl w:val="4A0E880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8535B4E"/>
    <w:multiLevelType w:val="hybridMultilevel"/>
    <w:tmpl w:val="3078F4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372772266">
    <w:abstractNumId w:val="5"/>
  </w:num>
  <w:num w:numId="2" w16cid:durableId="1989093861">
    <w:abstractNumId w:val="4"/>
  </w:num>
  <w:num w:numId="3" w16cid:durableId="809639430">
    <w:abstractNumId w:val="3"/>
  </w:num>
  <w:num w:numId="4" w16cid:durableId="77791326">
    <w:abstractNumId w:val="1"/>
  </w:num>
  <w:num w:numId="5" w16cid:durableId="1466502643">
    <w:abstractNumId w:val="13"/>
  </w:num>
  <w:num w:numId="6" w16cid:durableId="1642812005">
    <w:abstractNumId w:val="9"/>
  </w:num>
  <w:num w:numId="7" w16cid:durableId="1551961604">
    <w:abstractNumId w:val="6"/>
  </w:num>
  <w:num w:numId="8" w16cid:durableId="1516575775">
    <w:abstractNumId w:val="14"/>
  </w:num>
  <w:num w:numId="9" w16cid:durableId="2049913022">
    <w:abstractNumId w:val="19"/>
  </w:num>
  <w:num w:numId="10" w16cid:durableId="331372884">
    <w:abstractNumId w:val="16"/>
  </w:num>
  <w:num w:numId="11" w16cid:durableId="1014308955">
    <w:abstractNumId w:val="15"/>
  </w:num>
  <w:num w:numId="12" w16cid:durableId="1794982495">
    <w:abstractNumId w:val="7"/>
  </w:num>
  <w:num w:numId="13" w16cid:durableId="790512853">
    <w:abstractNumId w:val="17"/>
  </w:num>
  <w:num w:numId="14" w16cid:durableId="1190415610">
    <w:abstractNumId w:val="8"/>
  </w:num>
  <w:num w:numId="15" w16cid:durableId="301429489">
    <w:abstractNumId w:val="12"/>
  </w:num>
  <w:num w:numId="16" w16cid:durableId="1760518252">
    <w:abstractNumId w:val="11"/>
  </w:num>
  <w:num w:numId="17" w16cid:durableId="1422985976">
    <w:abstractNumId w:val="0"/>
  </w:num>
  <w:num w:numId="18" w16cid:durableId="750736252">
    <w:abstractNumId w:val="18"/>
  </w:num>
  <w:num w:numId="19" w16cid:durableId="1855994712">
    <w:abstractNumId w:val="10"/>
  </w:num>
  <w:num w:numId="20" w16cid:durableId="1801876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15"/>
    <w:rsid w:val="00117F21"/>
    <w:rsid w:val="001939A7"/>
    <w:rsid w:val="0037405D"/>
    <w:rsid w:val="00757CE5"/>
    <w:rsid w:val="007A6EF9"/>
    <w:rsid w:val="00984E8D"/>
    <w:rsid w:val="00ED1677"/>
    <w:rsid w:val="00FE2E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55D98"/>
  <w15:chartTrackingRefBased/>
  <w15:docId w15:val="{A2FB6463-9C7E-45ED-B175-6184CE17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E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E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E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E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E15"/>
    <w:rPr>
      <w:rFonts w:eastAsiaTheme="majorEastAsia" w:cstheme="majorBidi"/>
      <w:color w:val="272727" w:themeColor="text1" w:themeTint="D8"/>
    </w:rPr>
  </w:style>
  <w:style w:type="paragraph" w:styleId="Title">
    <w:name w:val="Title"/>
    <w:basedOn w:val="Normal"/>
    <w:next w:val="Normal"/>
    <w:link w:val="TitleChar"/>
    <w:uiPriority w:val="10"/>
    <w:qFormat/>
    <w:rsid w:val="001939A7"/>
    <w:pPr>
      <w:spacing w:before="80" w:after="0" w:line="300" w:lineRule="exact"/>
      <w:jc w:val="center"/>
    </w:pPr>
    <w:rPr>
      <w:rFonts w:ascii="Arial" w:hAnsi="Arial" w:cstheme="majorHAnsi"/>
      <w:b/>
      <w:color w:val="004D44"/>
      <w:kern w:val="0"/>
      <w:sz w:val="21"/>
      <w:szCs w:val="20"/>
      <w14:ligatures w14:val="none"/>
    </w:rPr>
  </w:style>
  <w:style w:type="character" w:customStyle="1" w:styleId="TitleChar">
    <w:name w:val="Title Char"/>
    <w:basedOn w:val="DefaultParagraphFont"/>
    <w:link w:val="Title"/>
    <w:uiPriority w:val="10"/>
    <w:rsid w:val="001939A7"/>
    <w:rPr>
      <w:rFonts w:ascii="Arial" w:hAnsi="Arial" w:cstheme="majorHAnsi"/>
      <w:b/>
      <w:color w:val="004D44"/>
      <w:kern w:val="0"/>
      <w:sz w:val="21"/>
      <w:szCs w:val="20"/>
      <w14:ligatures w14:val="none"/>
    </w:rPr>
  </w:style>
  <w:style w:type="paragraph" w:styleId="Subtitle">
    <w:name w:val="Subtitle"/>
    <w:basedOn w:val="Normal"/>
    <w:next w:val="Normal"/>
    <w:link w:val="SubtitleChar"/>
    <w:uiPriority w:val="11"/>
    <w:qFormat/>
    <w:rsid w:val="00FE2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E15"/>
    <w:pPr>
      <w:spacing w:before="160"/>
      <w:jc w:val="center"/>
    </w:pPr>
    <w:rPr>
      <w:i/>
      <w:iCs/>
      <w:color w:val="404040" w:themeColor="text1" w:themeTint="BF"/>
    </w:rPr>
  </w:style>
  <w:style w:type="character" w:customStyle="1" w:styleId="QuoteChar">
    <w:name w:val="Quote Char"/>
    <w:basedOn w:val="DefaultParagraphFont"/>
    <w:link w:val="Quote"/>
    <w:uiPriority w:val="29"/>
    <w:rsid w:val="00FE2E15"/>
    <w:rPr>
      <w:i/>
      <w:iCs/>
      <w:color w:val="404040" w:themeColor="text1" w:themeTint="BF"/>
    </w:rPr>
  </w:style>
  <w:style w:type="paragraph" w:styleId="ListParagraph">
    <w:name w:val="List Paragraph"/>
    <w:basedOn w:val="Normal"/>
    <w:uiPriority w:val="34"/>
    <w:qFormat/>
    <w:rsid w:val="00FE2E15"/>
    <w:pPr>
      <w:ind w:left="720"/>
      <w:contextualSpacing/>
    </w:pPr>
  </w:style>
  <w:style w:type="character" w:styleId="IntenseEmphasis">
    <w:name w:val="Intense Emphasis"/>
    <w:basedOn w:val="DefaultParagraphFont"/>
    <w:uiPriority w:val="21"/>
    <w:qFormat/>
    <w:rsid w:val="00FE2E15"/>
    <w:rPr>
      <w:i/>
      <w:iCs/>
      <w:color w:val="0F4761" w:themeColor="accent1" w:themeShade="BF"/>
    </w:rPr>
  </w:style>
  <w:style w:type="paragraph" w:styleId="IntenseQuote">
    <w:name w:val="Intense Quote"/>
    <w:basedOn w:val="Normal"/>
    <w:next w:val="Normal"/>
    <w:link w:val="IntenseQuoteChar"/>
    <w:uiPriority w:val="30"/>
    <w:qFormat/>
    <w:rsid w:val="00FE2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E15"/>
    <w:rPr>
      <w:i/>
      <w:iCs/>
      <w:color w:val="0F4761" w:themeColor="accent1" w:themeShade="BF"/>
    </w:rPr>
  </w:style>
  <w:style w:type="character" w:styleId="IntenseReference">
    <w:name w:val="Intense Reference"/>
    <w:basedOn w:val="DefaultParagraphFont"/>
    <w:uiPriority w:val="32"/>
    <w:qFormat/>
    <w:rsid w:val="00FE2E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a3b31-c403-4da6-bb8d-5c34819c5c2c">
      <Value>4</Value>
      <Value>1</Value>
    </TaxCatchAll>
    <eDocs_FileStatus xmlns="afca3b31-c403-4da6-bb8d-5c34819c5c2c">Live</eDocs_FileStatus>
    <mbbd3fafa5ab4e5eb8a6a5e099cef439 xmlns="afca3b31-c403-4da6-bb8d-5c34819c5c2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779752a3-a421-4077-839c-91815f544ae2</TermId>
        </TermInfo>
      </Terms>
    </mbbd3fafa5ab4e5eb8a6a5e099cef439>
    <nb1b8a72855341e18dd75ce464e281f2 xmlns="afca3b31-c403-4da6-bb8d-5c34819c5c2c">
      <Terms xmlns="http://schemas.microsoft.com/office/infopath/2007/PartnerControls"/>
    </nb1b8a72855341e18dd75ce464e281f2>
    <m02c691f3efa402dab5cbaa8c240a9e7 xmlns="afca3b31-c403-4da6-bb8d-5c34819c5c2c">
      <Terms xmlns="http://schemas.microsoft.com/office/infopath/2007/PartnerControls"/>
    </m02c691f3efa402dab5cbaa8c240a9e7>
    <fbaa881fc4ae443f9fdafbdd527793df xmlns="afca3b31-c403-4da6-bb8d-5c34819c5c2c">
      <Terms xmlns="http://schemas.microsoft.com/office/infopath/2007/PartnerControls"/>
    </fbaa881fc4ae443f9fdafbdd527793df>
    <_vti_ItemDeclaredRecord xmlns="afca3b31-c403-4da6-bb8d-5c34819c5c2c" xsi:nil="true"/>
    <h1f8bb4843d6459a8b809123185593c7 xmlns="afca3b31-c403-4da6-bb8d-5c34819c5c2c">
      <Terms xmlns="http://schemas.microsoft.com/office/infopath/2007/PartnerControls">
        <TermInfo xmlns="http://schemas.microsoft.com/office/infopath/2007/PartnerControls">
          <TermName xmlns="http://schemas.microsoft.com/office/infopath/2007/PartnerControls">154</TermName>
          <TermId xmlns="http://schemas.microsoft.com/office/infopath/2007/PartnerControls">e19a8dc5-9ce7-4f0a-8fb6-3bacd0375605</TermId>
        </TermInfo>
      </Terms>
    </h1f8bb4843d6459a8b809123185593c7>
    <eDocs_eFileName xmlns="afca3b31-c403-4da6-bb8d-5c34819c5c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6E758C24C135E042836A01A4D292EBD4" ma:contentTypeVersion="217" ma:contentTypeDescription="" ma:contentTypeScope="" ma:versionID="264b9b744d74b8ca028c3a4591111776">
  <xsd:schema xmlns:xsd="http://www.w3.org/2001/XMLSchema" xmlns:xs="http://www.w3.org/2001/XMLSchema" xmlns:p="http://schemas.microsoft.com/office/2006/metadata/properties" xmlns:ns2="afca3b31-c403-4da6-bb8d-5c34819c5c2c" targetNamespace="http://schemas.microsoft.com/office/2006/metadata/properties" ma:root="true" ma:fieldsID="54b054a6d1d910e98f3f3280c05b2a47" ns2:_="">
    <xsd:import namespace="afca3b31-c403-4da6-bb8d-5c34819c5c2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3b31-c403-4da6-bb8d-5c34819c5c2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586954c9-5ea9-443b-9665-8845267421f5}" ma:internalName="TaxCatchAll" ma:showField="CatchAllData" ma:web="afca3b31-c403-4da6-bb8d-5c34819c5c2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86954c9-5ea9-443b-9665-8845267421f5}" ma:internalName="TaxCatchAllLabel" ma:readOnly="true" ma:showField="CatchAllDataLabel" ma:web="afca3b31-c403-4da6-bb8d-5c34819c5c2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54|e19a8dc5-9ce7-4f0a-8fb6-3bacd0375605"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71138-E7B6-4C6E-9DAD-43F7AAC5BB6C}">
  <ds:schemaRefs>
    <ds:schemaRef ds:uri="http://schemas.microsoft.com/office/2006/metadata/properties"/>
    <ds:schemaRef ds:uri="http://schemas.microsoft.com/office/infopath/2007/PartnerControls"/>
    <ds:schemaRef ds:uri="afca3b31-c403-4da6-bb8d-5c34819c5c2c"/>
  </ds:schemaRefs>
</ds:datastoreItem>
</file>

<file path=customXml/itemProps2.xml><?xml version="1.0" encoding="utf-8"?>
<ds:datastoreItem xmlns:ds="http://schemas.openxmlformats.org/officeDocument/2006/customXml" ds:itemID="{AF252F4A-B57C-4389-87EF-959305B312AC}">
  <ds:schemaRefs>
    <ds:schemaRef ds:uri="http://schemas.microsoft.com/sharepoint/v3/contenttype/forms"/>
  </ds:schemaRefs>
</ds:datastoreItem>
</file>

<file path=customXml/itemProps3.xml><?xml version="1.0" encoding="utf-8"?>
<ds:datastoreItem xmlns:ds="http://schemas.openxmlformats.org/officeDocument/2006/customXml" ds:itemID="{0E1A358A-8F2E-4731-9611-E4AFF925A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3b31-c403-4da6-bb8d-5c34819c5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1170</Words>
  <Characters>7610</Characters>
  <Application>Microsoft Office Word</Application>
  <DocSecurity>0</DocSecurity>
  <Lines>400</Lines>
  <Paragraphs>258</Paragraphs>
  <ScaleCrop>false</ScaleCrop>
  <HeadingPairs>
    <vt:vector size="2" baseType="variant">
      <vt:variant>
        <vt:lpstr>Title</vt:lpstr>
      </vt:variant>
      <vt:variant>
        <vt:i4>1</vt:i4>
      </vt:variant>
    </vt:vector>
  </HeadingPairs>
  <TitlesOfParts>
    <vt:vector size="1" baseType="lpstr">
      <vt:lpstr>Critical Skills Occupations List (CSOL)</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Skills Occupations List (CSOL)</dc:title>
  <dc:subject/>
  <dc:creator>DETE</dc:creator>
  <cp:keywords/>
  <dc:description/>
  <cp:lastModifiedBy>Miranda Naughton</cp:lastModifiedBy>
  <cp:revision>2</cp:revision>
  <dcterms:created xsi:type="dcterms:W3CDTF">2026-08-19T08:51:00Z</dcterms:created>
  <dcterms:modified xsi:type="dcterms:W3CDTF">2026-08-21T09:39:00Z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0x0101000BC94875665D404BB1351B53C41FD2C0006E758C24C135E042836A01A4D292EBD4</vt:lpwstr>
  </property>
  <property fmtid="{D5CDD505-2E9C-101B-9397-08002B2CF9AE}" pid="3" name="eDocs_FileTopics">
    <vt:lpwstr/>
  </property>
  <property fmtid="{D5CDD505-2E9C-101B-9397-08002B2CF9AE}" pid="4" name="eDocs_SecurityClassification">
    <vt:lpwstr>4;#Unclassified|779752a3-a421-4077-839c-91815f544ae2</vt:lpwstr>
  </property>
  <property fmtid="{D5CDD505-2E9C-101B-9397-08002B2CF9AE}" pid="5" name="eDocs_Series">
    <vt:lpwstr>1;#154|e19a8dc5-9ce7-4f0a-8fb6-3bacd0375605</vt:lpwstr>
  </property>
  <property fmtid="{D5CDD505-2E9C-101B-9397-08002B2CF9AE}" pid="6" name="eDocs_DocumentTopics">
    <vt:lpwstr/>
  </property>
  <property fmtid="{D5CDD505-2E9C-101B-9397-08002B2CF9AE}" pid="7" name="eDocs_Year">
    <vt:lpwstr/>
  </property>
</Properties>
</file>